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69A9C" w14:textId="77777777" w:rsidR="009363C2" w:rsidRDefault="009363C2" w:rsidP="00307620">
      <w:pPr>
        <w:rPr>
          <w:rFonts w:ascii="Adelle Sans" w:hAnsi="Adelle Sans"/>
          <w:b/>
          <w:sz w:val="24"/>
          <w:szCs w:val="24"/>
        </w:rPr>
      </w:pPr>
    </w:p>
    <w:p w14:paraId="3A28D104" w14:textId="26F52E93" w:rsidR="0070074B" w:rsidRPr="00292473" w:rsidRDefault="0070074B" w:rsidP="00491533">
      <w:pPr>
        <w:pStyle w:val="Prrafodelista"/>
        <w:numPr>
          <w:ilvl w:val="0"/>
          <w:numId w:val="1"/>
        </w:numPr>
        <w:tabs>
          <w:tab w:val="left" w:pos="426"/>
        </w:tabs>
        <w:ind w:left="-142" w:firstLine="0"/>
        <w:rPr>
          <w:rFonts w:ascii="Adelle Sans" w:hAnsi="Adelle Sans" w:cs="Calibri"/>
          <w:b/>
          <w:bCs/>
          <w:kern w:val="32"/>
          <w:sz w:val="32"/>
          <w:szCs w:val="32"/>
        </w:rPr>
      </w:pPr>
      <w:r w:rsidRPr="00292473">
        <w:rPr>
          <w:rFonts w:ascii="Adelle Sans" w:hAnsi="Adelle Sans" w:cs="Calibri"/>
          <w:b/>
          <w:bCs/>
          <w:kern w:val="32"/>
          <w:sz w:val="32"/>
          <w:szCs w:val="32"/>
        </w:rPr>
        <w:t>NOTAS DE DESGLOSE</w:t>
      </w:r>
    </w:p>
    <w:p w14:paraId="27087992" w14:textId="63D92F50" w:rsidR="0070074B" w:rsidRPr="00292473" w:rsidRDefault="0070074B" w:rsidP="00B5066C">
      <w:pPr>
        <w:pStyle w:val="Prrafodelista"/>
        <w:ind w:left="0"/>
        <w:rPr>
          <w:rFonts w:ascii="Adelle Sans" w:hAnsi="Adelle Sans" w:cs="Calibri"/>
          <w:b/>
          <w:bCs/>
          <w:kern w:val="32"/>
        </w:rPr>
      </w:pPr>
    </w:p>
    <w:p w14:paraId="735CDBA1" w14:textId="77777777" w:rsidR="00CE7125" w:rsidRPr="00204E22" w:rsidRDefault="00CE7125" w:rsidP="00491533">
      <w:pPr>
        <w:pStyle w:val="Ttulo1"/>
        <w:numPr>
          <w:ilvl w:val="0"/>
          <w:numId w:val="4"/>
        </w:numPr>
        <w:tabs>
          <w:tab w:val="num" w:pos="426"/>
          <w:tab w:val="left" w:pos="709"/>
          <w:tab w:val="left" w:pos="2590"/>
        </w:tabs>
        <w:spacing w:before="0"/>
        <w:ind w:left="709" w:hanging="709"/>
        <w:rPr>
          <w:rFonts w:ascii="Adelle Sans" w:hAnsi="Adelle Sans" w:cs="Calibri"/>
          <w:sz w:val="28"/>
          <w:szCs w:val="28"/>
        </w:rPr>
      </w:pPr>
      <w:r w:rsidRPr="00204E22">
        <w:rPr>
          <w:rFonts w:ascii="Adelle Sans" w:hAnsi="Adelle Sans" w:cs="Calibri"/>
          <w:sz w:val="28"/>
          <w:szCs w:val="28"/>
        </w:rPr>
        <w:t>NOTAS AL ESTADO DE ACTIVIDADES</w:t>
      </w:r>
    </w:p>
    <w:p w14:paraId="4C629324" w14:textId="7575A779" w:rsidR="00CE7125" w:rsidRDefault="00CE7125" w:rsidP="00491533">
      <w:pPr>
        <w:ind w:left="284" w:firstLine="142"/>
        <w:rPr>
          <w:rFonts w:ascii="Adelle Sans" w:hAnsi="Adelle Sans" w:cs="Calibri"/>
          <w:b/>
          <w:sz w:val="24"/>
          <w:szCs w:val="24"/>
        </w:rPr>
      </w:pPr>
      <w:r w:rsidRPr="00292473">
        <w:rPr>
          <w:rFonts w:ascii="Adelle Sans" w:hAnsi="Adelle Sans" w:cs="Calibri"/>
          <w:b/>
          <w:sz w:val="24"/>
          <w:szCs w:val="24"/>
        </w:rPr>
        <w:t xml:space="preserve">Ingresos </w:t>
      </w:r>
      <w:r w:rsidR="009363C2">
        <w:rPr>
          <w:rFonts w:ascii="Adelle Sans" w:hAnsi="Adelle Sans" w:cs="Calibri"/>
          <w:b/>
          <w:sz w:val="24"/>
          <w:szCs w:val="24"/>
        </w:rPr>
        <w:t xml:space="preserve">y Otros Beneficios </w:t>
      </w:r>
    </w:p>
    <w:p w14:paraId="26690287" w14:textId="27147A43" w:rsidR="00BA6D67" w:rsidRPr="00292473" w:rsidRDefault="00BA6D67" w:rsidP="00491533">
      <w:pPr>
        <w:ind w:left="284" w:firstLine="142"/>
        <w:rPr>
          <w:rFonts w:ascii="Adelle Sans" w:hAnsi="Adelle Sans" w:cs="Calibri"/>
          <w:b/>
          <w:sz w:val="24"/>
          <w:szCs w:val="24"/>
        </w:rPr>
      </w:pPr>
      <w:r>
        <w:rPr>
          <w:rFonts w:ascii="Adelle Sans" w:hAnsi="Adelle Sans" w:cs="Calibri"/>
          <w:b/>
          <w:sz w:val="24"/>
          <w:szCs w:val="24"/>
        </w:rPr>
        <w:t>Ingresos de Gestión</w:t>
      </w:r>
    </w:p>
    <w:tbl>
      <w:tblPr>
        <w:tblpPr w:leftFromText="141" w:rightFromText="141" w:vertAnchor="text" w:horzAnchor="page" w:tblpXSpec="center" w:tblpY="326"/>
        <w:tblW w:w="7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5372"/>
        <w:gridCol w:w="1739"/>
      </w:tblGrid>
      <w:tr w:rsidR="00FD7D32" w:rsidRPr="000F2A61" w14:paraId="52CA1C19" w14:textId="77777777" w:rsidTr="00FD7D32">
        <w:trPr>
          <w:trHeight w:hRule="exact" w:val="290"/>
        </w:trPr>
        <w:tc>
          <w:tcPr>
            <w:tcW w:w="5372" w:type="dxa"/>
            <w:shd w:val="clear" w:color="auto" w:fill="auto"/>
            <w:vAlign w:val="center"/>
          </w:tcPr>
          <w:p w14:paraId="5E0E5334" w14:textId="77777777" w:rsidR="00FD7D32" w:rsidRPr="000F2A61" w:rsidRDefault="00FD7D32" w:rsidP="007D6FA7">
            <w:pPr>
              <w:jc w:val="center"/>
              <w:rPr>
                <w:rFonts w:ascii="Adelle Sans" w:hAnsi="Adelle Sans" w:cs="Calibri"/>
                <w:b/>
              </w:rPr>
            </w:pPr>
            <w:r w:rsidRPr="000F2A61">
              <w:rPr>
                <w:rFonts w:ascii="Adelle Sans" w:hAnsi="Adelle Sans" w:cs="Calibri"/>
                <w:b/>
              </w:rPr>
              <w:t>Concepto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669AE162" w14:textId="27FD1A06" w:rsidR="00FD7D32" w:rsidRPr="000F2A61" w:rsidRDefault="00FD7D32" w:rsidP="00E350A0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  <w:b/>
              </w:rPr>
              <w:t>2024</w:t>
            </w:r>
          </w:p>
        </w:tc>
      </w:tr>
      <w:tr w:rsidR="00FD7D32" w:rsidRPr="000F2A61" w14:paraId="450CCA25" w14:textId="77777777" w:rsidTr="00FD7D32">
        <w:trPr>
          <w:trHeight w:hRule="exact" w:val="850"/>
        </w:trPr>
        <w:tc>
          <w:tcPr>
            <w:tcW w:w="5372" w:type="dxa"/>
            <w:shd w:val="clear" w:color="auto" w:fill="auto"/>
          </w:tcPr>
          <w:p w14:paraId="2EA4D8DA" w14:textId="2BF23D24" w:rsidR="00FD7D32" w:rsidRPr="000F2A61" w:rsidRDefault="00FD7D32" w:rsidP="00EE1568">
            <w:pPr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Participaciones, aportaciones, convenios, incentivos derivados de la Colaboración fiscal y fondos distintos de aportaciones.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05200102" w14:textId="581599D6" w:rsidR="00FD7D32" w:rsidRPr="000F2A61" w:rsidRDefault="00FD7D32" w:rsidP="00631F0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$ 19,585,590.99</w:t>
            </w:r>
          </w:p>
        </w:tc>
      </w:tr>
      <w:tr w:rsidR="00FD7D32" w:rsidRPr="000F2A61" w14:paraId="396F06FE" w14:textId="77777777" w:rsidTr="00FD7D32">
        <w:trPr>
          <w:trHeight w:hRule="exact" w:val="850"/>
        </w:trPr>
        <w:tc>
          <w:tcPr>
            <w:tcW w:w="5372" w:type="dxa"/>
            <w:shd w:val="clear" w:color="auto" w:fill="auto"/>
          </w:tcPr>
          <w:p w14:paraId="54152A55" w14:textId="05C63CF8" w:rsidR="00FD7D32" w:rsidRDefault="00FD7D32" w:rsidP="00EE1568">
            <w:pPr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Transferencias, asignaciones, subsidios y subvenciones, pensiones y jubilaciones.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4B05D2A6" w14:textId="280AE996" w:rsidR="00FD7D32" w:rsidRDefault="00FD7D32" w:rsidP="00631F0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$ 21,372,502.33</w:t>
            </w:r>
          </w:p>
        </w:tc>
      </w:tr>
      <w:tr w:rsidR="00FD7D32" w:rsidRPr="000F2A61" w14:paraId="2A13B5DC" w14:textId="77777777" w:rsidTr="00FD7D32">
        <w:trPr>
          <w:trHeight w:hRule="exact" w:val="293"/>
        </w:trPr>
        <w:tc>
          <w:tcPr>
            <w:tcW w:w="5372" w:type="dxa"/>
            <w:shd w:val="clear" w:color="auto" w:fill="auto"/>
          </w:tcPr>
          <w:p w14:paraId="0C73CAEF" w14:textId="7160BFDA" w:rsidR="00FD7D32" w:rsidRPr="00EE1568" w:rsidRDefault="00FD7D32" w:rsidP="00EE1568">
            <w:pPr>
              <w:jc w:val="right"/>
              <w:rPr>
                <w:rFonts w:ascii="Adelle Sans" w:hAnsi="Adelle Sans" w:cs="Calibri"/>
                <w:b/>
                <w:bCs/>
              </w:rPr>
            </w:pPr>
            <w:r w:rsidRPr="00EE1568">
              <w:rPr>
                <w:rFonts w:ascii="Adelle Sans" w:hAnsi="Adelle Sans" w:cs="Calibri"/>
                <w:b/>
                <w:bCs/>
              </w:rPr>
              <w:t>Subtotal Aportaciones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513CF1C3" w14:textId="443AA92B" w:rsidR="00FD7D32" w:rsidRDefault="00FD7D32" w:rsidP="00631F0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$ 40,958,093.32</w:t>
            </w:r>
          </w:p>
        </w:tc>
      </w:tr>
      <w:tr w:rsidR="00FD7D32" w:rsidRPr="000F2A61" w14:paraId="4EC2E3D6" w14:textId="77777777" w:rsidTr="00FD7D32">
        <w:trPr>
          <w:trHeight w:hRule="exact" w:val="283"/>
        </w:trPr>
        <w:tc>
          <w:tcPr>
            <w:tcW w:w="5372" w:type="dxa"/>
            <w:shd w:val="clear" w:color="auto" w:fill="auto"/>
          </w:tcPr>
          <w:p w14:paraId="3B779B25" w14:textId="77777777" w:rsidR="00FD7D32" w:rsidRDefault="00FD7D32" w:rsidP="00EE1568">
            <w:pPr>
              <w:rPr>
                <w:rFonts w:ascii="Adelle Sans" w:hAnsi="Adelle Sans" w:cs="Calibri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1154FDC9" w14:textId="0498BB0D" w:rsidR="00FD7D32" w:rsidRDefault="00631F03" w:rsidP="00631F0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  <w:p w14:paraId="7D470B3E" w14:textId="77777777" w:rsidR="00631F03" w:rsidRDefault="00631F03" w:rsidP="00631F03">
            <w:pPr>
              <w:jc w:val="right"/>
              <w:rPr>
                <w:rFonts w:ascii="Adelle Sans" w:hAnsi="Adelle Sans" w:cs="Calibri"/>
              </w:rPr>
            </w:pPr>
          </w:p>
          <w:p w14:paraId="7687B1F4" w14:textId="094C937A" w:rsidR="00631F03" w:rsidRDefault="00631F03" w:rsidP="00631F03">
            <w:pPr>
              <w:jc w:val="right"/>
              <w:rPr>
                <w:rFonts w:ascii="Adelle Sans" w:hAnsi="Adelle Sans" w:cs="Calibri"/>
              </w:rPr>
            </w:pPr>
          </w:p>
        </w:tc>
      </w:tr>
      <w:tr w:rsidR="00FD7D32" w:rsidRPr="000F2A61" w14:paraId="59971AA9" w14:textId="77777777" w:rsidTr="00FD7D32">
        <w:trPr>
          <w:trHeight w:hRule="exact" w:val="283"/>
        </w:trPr>
        <w:tc>
          <w:tcPr>
            <w:tcW w:w="5372" w:type="dxa"/>
            <w:shd w:val="clear" w:color="auto" w:fill="auto"/>
          </w:tcPr>
          <w:p w14:paraId="3DF6B735" w14:textId="05163BEB" w:rsidR="00FD7D32" w:rsidRPr="00EE1568" w:rsidRDefault="00FD7D32" w:rsidP="00EE1568">
            <w:pPr>
              <w:jc w:val="right"/>
              <w:rPr>
                <w:rFonts w:ascii="Adelle Sans" w:hAnsi="Adelle Sans" w:cs="Calibri"/>
                <w:b/>
                <w:bCs/>
              </w:rPr>
            </w:pPr>
            <w:r w:rsidRPr="00EE1568">
              <w:rPr>
                <w:rFonts w:ascii="Adelle Sans" w:hAnsi="Adelle Sans" w:cs="Calibri"/>
                <w:b/>
                <w:bCs/>
              </w:rPr>
              <w:t>Subtotal Capacitación y Consultoría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3CDF323D" w14:textId="3A62D9DC" w:rsidR="00FD7D32" w:rsidRDefault="00631F03" w:rsidP="00631F0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-</w:t>
            </w:r>
          </w:p>
        </w:tc>
      </w:tr>
      <w:tr w:rsidR="00FD7D32" w:rsidRPr="000F2A61" w14:paraId="7C52358F" w14:textId="77777777" w:rsidTr="00FD7D32">
        <w:trPr>
          <w:trHeight w:hRule="exact" w:val="283"/>
        </w:trPr>
        <w:tc>
          <w:tcPr>
            <w:tcW w:w="5372" w:type="dxa"/>
            <w:shd w:val="clear" w:color="auto" w:fill="auto"/>
          </w:tcPr>
          <w:p w14:paraId="7C47ABCB" w14:textId="77777777" w:rsidR="00FD7D32" w:rsidRDefault="00FD7D32" w:rsidP="00EE1568">
            <w:pPr>
              <w:rPr>
                <w:rFonts w:ascii="Adelle Sans" w:hAnsi="Adelle Sans" w:cs="Calibri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64967D4F" w14:textId="785EF3C4" w:rsidR="00FD7D32" w:rsidRDefault="00631F03" w:rsidP="00631F0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FD7D32" w:rsidRPr="000F2A61" w14:paraId="54EF795D" w14:textId="77777777" w:rsidTr="00FD7D32">
        <w:trPr>
          <w:trHeight w:hRule="exact" w:val="283"/>
        </w:trPr>
        <w:tc>
          <w:tcPr>
            <w:tcW w:w="5372" w:type="dxa"/>
            <w:shd w:val="clear" w:color="auto" w:fill="auto"/>
          </w:tcPr>
          <w:p w14:paraId="557C12AB" w14:textId="0C9680F6" w:rsidR="00FD7D32" w:rsidRDefault="00631F03" w:rsidP="00EE1568">
            <w:pPr>
              <w:jc w:val="right"/>
              <w:rPr>
                <w:rFonts w:ascii="Adelle Sans" w:hAnsi="Adelle Sans" w:cs="Calibri"/>
              </w:rPr>
            </w:pPr>
            <w:r w:rsidRPr="00EE1568">
              <w:rPr>
                <w:rFonts w:ascii="Adelle Sans" w:hAnsi="Adelle Sans" w:cs="Calibri"/>
                <w:b/>
                <w:bCs/>
              </w:rPr>
              <w:t>Subtotal Venta de Publicaciones</w:t>
            </w:r>
            <w:r>
              <w:rPr>
                <w:rFonts w:ascii="Adelle Sans" w:hAnsi="Adelle Sans" w:cs="Calibri"/>
              </w:rPr>
              <w:t xml:space="preserve"> 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13E50B4E" w14:textId="492FB10C" w:rsidR="00FD7D32" w:rsidRDefault="00631F03" w:rsidP="00631F0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-</w:t>
            </w:r>
          </w:p>
        </w:tc>
      </w:tr>
      <w:tr w:rsidR="00FD7D32" w:rsidRPr="000F2A61" w14:paraId="6FD117AD" w14:textId="77777777" w:rsidTr="00FD7D32">
        <w:trPr>
          <w:trHeight w:hRule="exact" w:val="283"/>
        </w:trPr>
        <w:tc>
          <w:tcPr>
            <w:tcW w:w="5372" w:type="dxa"/>
            <w:shd w:val="clear" w:color="auto" w:fill="auto"/>
          </w:tcPr>
          <w:p w14:paraId="7C78F14E" w14:textId="77777777" w:rsidR="00FD7D32" w:rsidRDefault="00FD7D32" w:rsidP="00EE1568">
            <w:pPr>
              <w:rPr>
                <w:rFonts w:ascii="Adelle Sans" w:hAnsi="Adelle Sans" w:cs="Calibri"/>
              </w:rPr>
            </w:pPr>
          </w:p>
        </w:tc>
        <w:tc>
          <w:tcPr>
            <w:tcW w:w="1739" w:type="dxa"/>
            <w:shd w:val="clear" w:color="auto" w:fill="auto"/>
            <w:vAlign w:val="center"/>
          </w:tcPr>
          <w:p w14:paraId="46CE34EC" w14:textId="5FC6099D" w:rsidR="00FD7D32" w:rsidRDefault="00631F03" w:rsidP="00631F0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FD7D32" w:rsidRPr="000F2A61" w14:paraId="7E0DF81A" w14:textId="77777777" w:rsidTr="00FD7D32">
        <w:trPr>
          <w:trHeight w:hRule="exact" w:val="283"/>
        </w:trPr>
        <w:tc>
          <w:tcPr>
            <w:tcW w:w="5372" w:type="dxa"/>
            <w:shd w:val="clear" w:color="auto" w:fill="auto"/>
          </w:tcPr>
          <w:p w14:paraId="3F985C5D" w14:textId="3CC4C08E" w:rsidR="00FD7D32" w:rsidRDefault="00631F03" w:rsidP="00EE1568">
            <w:pPr>
              <w:jc w:val="right"/>
              <w:rPr>
                <w:rFonts w:ascii="Adelle Sans" w:hAnsi="Adelle Sans" w:cs="Calibri"/>
              </w:rPr>
            </w:pPr>
            <w:r w:rsidRPr="00EE1568">
              <w:rPr>
                <w:rFonts w:ascii="Adelle Sans" w:hAnsi="Adelle Sans" w:cs="Calibri"/>
                <w:b/>
                <w:bCs/>
              </w:rPr>
              <w:t>Subtotal Otros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531C419D" w14:textId="18DF3D7E" w:rsidR="00FD7D32" w:rsidRDefault="00631F03" w:rsidP="00631F0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-</w:t>
            </w:r>
          </w:p>
        </w:tc>
      </w:tr>
      <w:tr w:rsidR="00631F03" w:rsidRPr="000F2A61" w14:paraId="76CE58A6" w14:textId="77777777" w:rsidTr="00FD7D32">
        <w:trPr>
          <w:trHeight w:hRule="exact" w:val="283"/>
        </w:trPr>
        <w:tc>
          <w:tcPr>
            <w:tcW w:w="5372" w:type="dxa"/>
            <w:shd w:val="clear" w:color="auto" w:fill="auto"/>
          </w:tcPr>
          <w:p w14:paraId="71C08599" w14:textId="31DD75D2" w:rsidR="00EE1568" w:rsidRDefault="00EE1568" w:rsidP="00EE1568">
            <w:pPr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Productos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01D22B28" w14:textId="7B96B802" w:rsidR="00631F03" w:rsidRDefault="00631F03" w:rsidP="00631F0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$ 6,980.80</w:t>
            </w:r>
          </w:p>
        </w:tc>
      </w:tr>
      <w:tr w:rsidR="00FD7D32" w:rsidRPr="000F2A61" w14:paraId="7A78A9A6" w14:textId="77777777" w:rsidTr="00FD7D32">
        <w:trPr>
          <w:trHeight w:hRule="exact" w:val="282"/>
        </w:trPr>
        <w:tc>
          <w:tcPr>
            <w:tcW w:w="5372" w:type="dxa"/>
            <w:shd w:val="clear" w:color="auto" w:fill="auto"/>
          </w:tcPr>
          <w:p w14:paraId="3F87E573" w14:textId="5A9213AA" w:rsidR="00FD7D32" w:rsidRDefault="00631F03" w:rsidP="00EE1568">
            <w:pPr>
              <w:jc w:val="right"/>
              <w:rPr>
                <w:rFonts w:ascii="Adelle Sans" w:hAnsi="Adelle Sans" w:cs="Calibri"/>
              </w:rPr>
            </w:pPr>
            <w:r w:rsidRPr="00EE1568">
              <w:rPr>
                <w:rFonts w:ascii="Adelle Sans" w:hAnsi="Adelle Sans" w:cs="Calibri"/>
                <w:b/>
                <w:bCs/>
              </w:rPr>
              <w:t>Subtotal Productos Financieros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72E28063" w14:textId="766449EA" w:rsidR="00FD7D32" w:rsidRDefault="00631F03" w:rsidP="00631F0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$ 6,980.80</w:t>
            </w:r>
          </w:p>
          <w:p w14:paraId="5B7A360E" w14:textId="77777777" w:rsidR="00631F03" w:rsidRDefault="00631F03" w:rsidP="00631F03">
            <w:pPr>
              <w:jc w:val="right"/>
              <w:rPr>
                <w:rFonts w:ascii="Adelle Sans" w:hAnsi="Adelle Sans" w:cs="Calibri"/>
              </w:rPr>
            </w:pPr>
          </w:p>
        </w:tc>
      </w:tr>
      <w:tr w:rsidR="00FD7D32" w:rsidRPr="000F2A61" w14:paraId="4682D650" w14:textId="77777777" w:rsidTr="00FD7D32">
        <w:trPr>
          <w:trHeight w:hRule="exact" w:val="290"/>
        </w:trPr>
        <w:tc>
          <w:tcPr>
            <w:tcW w:w="5372" w:type="dxa"/>
            <w:shd w:val="clear" w:color="auto" w:fill="auto"/>
            <w:hideMark/>
          </w:tcPr>
          <w:p w14:paraId="16B3CF86" w14:textId="74AE922B" w:rsidR="00FD7D32" w:rsidRPr="000F2A61" w:rsidRDefault="00631F03" w:rsidP="00EE1568">
            <w:pPr>
              <w:jc w:val="right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  <w:b/>
              </w:rPr>
              <w:t>Total</w:t>
            </w:r>
          </w:p>
        </w:tc>
        <w:tc>
          <w:tcPr>
            <w:tcW w:w="1739" w:type="dxa"/>
            <w:shd w:val="clear" w:color="auto" w:fill="auto"/>
            <w:vAlign w:val="center"/>
          </w:tcPr>
          <w:p w14:paraId="0B2D189B" w14:textId="7E50441D" w:rsidR="00FD7D32" w:rsidRPr="000F2A61" w:rsidRDefault="00631F03" w:rsidP="00631F03">
            <w:pPr>
              <w:jc w:val="right"/>
              <w:rPr>
                <w:rFonts w:ascii="Adelle Sans" w:hAnsi="Adelle Sans" w:cs="Calibri"/>
                <w:b/>
                <w:bCs/>
              </w:rPr>
            </w:pPr>
            <w:r>
              <w:rPr>
                <w:rFonts w:ascii="Adelle Sans" w:hAnsi="Adelle Sans" w:cs="Calibri"/>
                <w:b/>
                <w:bCs/>
              </w:rPr>
              <w:t>$ 40,965,074.12</w:t>
            </w:r>
          </w:p>
        </w:tc>
      </w:tr>
    </w:tbl>
    <w:p w14:paraId="7CB3BC64" w14:textId="77777777" w:rsidR="00CE7125" w:rsidRPr="00292473" w:rsidRDefault="00CE7125" w:rsidP="00B5066C">
      <w:pPr>
        <w:ind w:left="709"/>
        <w:rPr>
          <w:rFonts w:ascii="Adelle Sans" w:hAnsi="Adelle Sans" w:cs="Calibri"/>
          <w:b/>
          <w:sz w:val="24"/>
          <w:szCs w:val="24"/>
        </w:rPr>
      </w:pPr>
    </w:p>
    <w:p w14:paraId="260F2C51" w14:textId="77777777" w:rsidR="009363C2" w:rsidRPr="00292473" w:rsidRDefault="009363C2" w:rsidP="009363C2">
      <w:pPr>
        <w:rPr>
          <w:rFonts w:ascii="Adelle Sans" w:hAnsi="Adelle Sans" w:cs="Calibri"/>
          <w:b/>
          <w:sz w:val="24"/>
          <w:szCs w:val="24"/>
          <w:highlight w:val="yellow"/>
        </w:rPr>
      </w:pPr>
    </w:p>
    <w:p w14:paraId="345EDFD9" w14:textId="77777777" w:rsidR="00FD7D32" w:rsidRDefault="00FD7D32" w:rsidP="007D6FA7">
      <w:pPr>
        <w:ind w:left="426" w:right="-518"/>
        <w:rPr>
          <w:rFonts w:ascii="Adelle Sans" w:hAnsi="Adelle Sans" w:cs="Calibri"/>
          <w:b/>
          <w:sz w:val="24"/>
          <w:szCs w:val="24"/>
        </w:rPr>
      </w:pPr>
    </w:p>
    <w:p w14:paraId="3DECF53B" w14:textId="77777777" w:rsidR="00FD7D32" w:rsidRDefault="00FD7D32" w:rsidP="007D6FA7">
      <w:pPr>
        <w:ind w:left="426" w:right="-518"/>
        <w:rPr>
          <w:rFonts w:ascii="Adelle Sans" w:hAnsi="Adelle Sans" w:cs="Calibri"/>
          <w:b/>
          <w:sz w:val="24"/>
          <w:szCs w:val="24"/>
        </w:rPr>
      </w:pPr>
    </w:p>
    <w:p w14:paraId="0309D1AD" w14:textId="77777777" w:rsidR="00FD7D32" w:rsidRDefault="00FD7D32" w:rsidP="007D6FA7">
      <w:pPr>
        <w:ind w:left="426" w:right="-518"/>
        <w:rPr>
          <w:rFonts w:ascii="Adelle Sans" w:hAnsi="Adelle Sans" w:cs="Calibri"/>
          <w:b/>
          <w:sz w:val="24"/>
          <w:szCs w:val="24"/>
        </w:rPr>
      </w:pPr>
    </w:p>
    <w:p w14:paraId="5DACFE76" w14:textId="7371C89E" w:rsidR="00CE7125" w:rsidRDefault="00CE7125" w:rsidP="007D6FA7">
      <w:pPr>
        <w:ind w:left="426" w:right="-518"/>
        <w:rPr>
          <w:rFonts w:ascii="Adelle Sans" w:hAnsi="Adelle Sans" w:cs="Calibri"/>
          <w:b/>
          <w:sz w:val="24"/>
          <w:szCs w:val="24"/>
        </w:rPr>
      </w:pPr>
    </w:p>
    <w:p w14:paraId="4320695A" w14:textId="77777777" w:rsidR="00631F03" w:rsidRDefault="00631F03" w:rsidP="007D6FA7">
      <w:pPr>
        <w:ind w:left="426" w:right="-518"/>
        <w:rPr>
          <w:rFonts w:ascii="Adelle Sans" w:hAnsi="Adelle Sans" w:cs="Calibri"/>
          <w:b/>
          <w:sz w:val="24"/>
          <w:szCs w:val="24"/>
        </w:rPr>
      </w:pPr>
    </w:p>
    <w:p w14:paraId="1DA025D1" w14:textId="1E340872" w:rsidR="00CE7125" w:rsidRDefault="00CE7125" w:rsidP="00C11BB1">
      <w:pPr>
        <w:tabs>
          <w:tab w:val="left" w:pos="1589"/>
        </w:tabs>
        <w:rPr>
          <w:rFonts w:ascii="Adelle Sans" w:hAnsi="Adelle Sans" w:cs="Calibri"/>
          <w:b/>
          <w:sz w:val="24"/>
          <w:szCs w:val="24"/>
        </w:rPr>
      </w:pPr>
    </w:p>
    <w:p w14:paraId="4EFFEECE" w14:textId="77777777" w:rsidR="00631F03" w:rsidRDefault="00631F03" w:rsidP="00C11BB1">
      <w:pPr>
        <w:tabs>
          <w:tab w:val="left" w:pos="1589"/>
        </w:tabs>
        <w:rPr>
          <w:rFonts w:ascii="Adelle Sans" w:hAnsi="Adelle Sans" w:cs="Calibri"/>
          <w:b/>
          <w:sz w:val="24"/>
          <w:szCs w:val="24"/>
        </w:rPr>
      </w:pPr>
    </w:p>
    <w:p w14:paraId="4D34BA2E" w14:textId="77777777" w:rsidR="00C11BB1" w:rsidRPr="00292473" w:rsidRDefault="00C11BB1" w:rsidP="00C11BB1">
      <w:pPr>
        <w:tabs>
          <w:tab w:val="left" w:pos="1589"/>
        </w:tabs>
        <w:rPr>
          <w:rFonts w:ascii="Adelle Sans" w:hAnsi="Adelle Sans" w:cs="Calibri"/>
          <w:b/>
          <w:sz w:val="24"/>
          <w:szCs w:val="24"/>
        </w:rPr>
      </w:pPr>
    </w:p>
    <w:p w14:paraId="5B06262D" w14:textId="77777777" w:rsidR="00204E22" w:rsidRDefault="00204E22" w:rsidP="009574A5">
      <w:pPr>
        <w:tabs>
          <w:tab w:val="left" w:pos="1589"/>
        </w:tabs>
        <w:ind w:left="426"/>
        <w:rPr>
          <w:rFonts w:ascii="Adelle Sans" w:hAnsi="Adelle Sans" w:cs="Calibri"/>
          <w:b/>
          <w:sz w:val="24"/>
          <w:szCs w:val="24"/>
        </w:rPr>
      </w:pPr>
    </w:p>
    <w:p w14:paraId="393907DB" w14:textId="77777777" w:rsidR="00204E22" w:rsidRDefault="00204E22" w:rsidP="009574A5">
      <w:pPr>
        <w:tabs>
          <w:tab w:val="left" w:pos="1589"/>
        </w:tabs>
        <w:ind w:left="426"/>
        <w:rPr>
          <w:rFonts w:ascii="Adelle Sans" w:hAnsi="Adelle Sans" w:cs="Calibri"/>
          <w:b/>
          <w:sz w:val="24"/>
          <w:szCs w:val="24"/>
        </w:rPr>
      </w:pPr>
    </w:p>
    <w:p w14:paraId="23D773EE" w14:textId="6E989EB8" w:rsidR="00CE7125" w:rsidRDefault="00CE7125" w:rsidP="009574A5">
      <w:pPr>
        <w:tabs>
          <w:tab w:val="left" w:pos="1589"/>
        </w:tabs>
        <w:ind w:left="426"/>
        <w:rPr>
          <w:rFonts w:ascii="Adelle Sans" w:hAnsi="Adelle Sans" w:cs="Calibri"/>
          <w:b/>
          <w:sz w:val="24"/>
          <w:szCs w:val="24"/>
        </w:rPr>
      </w:pPr>
      <w:r w:rsidRPr="00292473">
        <w:rPr>
          <w:rFonts w:ascii="Adelle Sans" w:hAnsi="Adelle Sans" w:cs="Calibri"/>
          <w:b/>
          <w:sz w:val="24"/>
          <w:szCs w:val="24"/>
        </w:rPr>
        <w:t>Gastos y Otras Pérdidas</w:t>
      </w:r>
    </w:p>
    <w:p w14:paraId="1B87435C" w14:textId="37AD6068" w:rsidR="00CE7125" w:rsidRPr="00631F03" w:rsidRDefault="00631F03" w:rsidP="00631F03">
      <w:pPr>
        <w:tabs>
          <w:tab w:val="left" w:pos="1589"/>
        </w:tabs>
        <w:ind w:left="426"/>
        <w:rPr>
          <w:rFonts w:ascii="Adelle Sans" w:hAnsi="Adelle Sans" w:cs="Calibri"/>
          <w:bCs/>
          <w:sz w:val="24"/>
          <w:szCs w:val="24"/>
        </w:rPr>
      </w:pPr>
      <w:r>
        <w:rPr>
          <w:rFonts w:ascii="Adelle Sans" w:hAnsi="Adelle Sans" w:cs="Calibri"/>
          <w:bCs/>
          <w:sz w:val="24"/>
          <w:szCs w:val="24"/>
        </w:rPr>
        <w:t>Explicar aquellas cuentas de gastos de funcionamiento, transferencias, subsidios y otras ayudas, participaciones y aportaciones, otros gastos y pérdidas extraordinarias, así como los ingresos y gastos extraordinarios, que en lo individual representen el 15% o más del total de los gastos.</w:t>
      </w:r>
    </w:p>
    <w:tbl>
      <w:tblPr>
        <w:tblpPr w:leftFromText="141" w:rightFromText="141" w:vertAnchor="text" w:horzAnchor="margin" w:tblpXSpec="center" w:tblpY="50"/>
        <w:tblW w:w="8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2"/>
        <w:gridCol w:w="1843"/>
      </w:tblGrid>
      <w:tr w:rsidR="00631F03" w:rsidRPr="000F2A61" w14:paraId="2E555132" w14:textId="77777777" w:rsidTr="00631F03">
        <w:trPr>
          <w:trHeight w:hRule="exact" w:val="288"/>
        </w:trPr>
        <w:tc>
          <w:tcPr>
            <w:tcW w:w="6232" w:type="dxa"/>
            <w:shd w:val="clear" w:color="auto" w:fill="auto"/>
            <w:vAlign w:val="center"/>
          </w:tcPr>
          <w:p w14:paraId="213C0C94" w14:textId="77777777" w:rsidR="00631F03" w:rsidRPr="000F2A61" w:rsidRDefault="00631F03" w:rsidP="00EC7E7A">
            <w:pPr>
              <w:jc w:val="center"/>
              <w:rPr>
                <w:rFonts w:ascii="Adelle Sans" w:hAnsi="Adelle Sans" w:cs="Calibri"/>
                <w:b/>
              </w:rPr>
            </w:pPr>
            <w:r w:rsidRPr="000F2A61">
              <w:rPr>
                <w:rFonts w:ascii="Adelle Sans" w:hAnsi="Adelle Sans" w:cs="Calibri"/>
                <w:b/>
              </w:rPr>
              <w:t>Concepto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BB5838" w14:textId="07B32BDC" w:rsidR="00631F03" w:rsidRPr="000F2A61" w:rsidRDefault="00631F03" w:rsidP="00EC7E7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  <w:b/>
              </w:rPr>
              <w:t>Importe</w:t>
            </w:r>
          </w:p>
        </w:tc>
      </w:tr>
      <w:tr w:rsidR="00631F03" w:rsidRPr="000F2A61" w14:paraId="6D429AE7" w14:textId="77777777" w:rsidTr="00631F03">
        <w:trPr>
          <w:trHeight w:hRule="exact" w:val="288"/>
        </w:trPr>
        <w:tc>
          <w:tcPr>
            <w:tcW w:w="6232" w:type="dxa"/>
            <w:shd w:val="clear" w:color="auto" w:fill="auto"/>
            <w:vAlign w:val="center"/>
          </w:tcPr>
          <w:p w14:paraId="1A18A6CF" w14:textId="523D155E" w:rsidR="00631F03" w:rsidRPr="000F2A61" w:rsidRDefault="00631F03" w:rsidP="00853E83">
            <w:pPr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GASTOS DE FUNCIONAMIENTO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C41D27" w14:textId="6A3686C8" w:rsidR="00631F03" w:rsidRPr="000F2A61" w:rsidRDefault="00853E83" w:rsidP="00853E8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$ 21,004,858.11</w:t>
            </w:r>
          </w:p>
        </w:tc>
      </w:tr>
      <w:tr w:rsidR="00631F03" w:rsidRPr="000F2A61" w14:paraId="45C66C5A" w14:textId="77777777" w:rsidTr="00631F03">
        <w:trPr>
          <w:trHeight w:hRule="exact" w:val="288"/>
        </w:trPr>
        <w:tc>
          <w:tcPr>
            <w:tcW w:w="6232" w:type="dxa"/>
            <w:shd w:val="clear" w:color="auto" w:fill="auto"/>
            <w:vAlign w:val="center"/>
          </w:tcPr>
          <w:p w14:paraId="69C8BA9F" w14:textId="60FBD994" w:rsidR="00631F03" w:rsidRPr="000F2A61" w:rsidRDefault="00631F03" w:rsidP="00853E83">
            <w:pPr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TRANSFERENCIAS, ASIGNACIONES, SUBSIDIOS Y OTRAS AYUDAS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AC60CB" w14:textId="7557F124" w:rsidR="00631F03" w:rsidRPr="000F2A61" w:rsidRDefault="00853E83" w:rsidP="00853E8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631F03" w:rsidRPr="000F2A61" w14:paraId="3FBCEFF2" w14:textId="77777777" w:rsidTr="00631F03">
        <w:trPr>
          <w:trHeight w:hRule="exact" w:val="288"/>
        </w:trPr>
        <w:tc>
          <w:tcPr>
            <w:tcW w:w="6232" w:type="dxa"/>
            <w:shd w:val="clear" w:color="auto" w:fill="auto"/>
            <w:vAlign w:val="center"/>
          </w:tcPr>
          <w:p w14:paraId="2C46ED15" w14:textId="6A68060F" w:rsidR="00631F03" w:rsidRDefault="00631F03" w:rsidP="00853E83">
            <w:pPr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lastRenderedPageBreak/>
              <w:t>PARTICIPACIONES Y APORTACIONES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01FFBE" w14:textId="0889F3AB" w:rsidR="00631F03" w:rsidRPr="000F2A61" w:rsidRDefault="00853E83" w:rsidP="00853E8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631F03" w:rsidRPr="000F2A61" w14:paraId="089A0DEB" w14:textId="77777777" w:rsidTr="00631F03">
        <w:trPr>
          <w:trHeight w:hRule="exact" w:val="288"/>
        </w:trPr>
        <w:tc>
          <w:tcPr>
            <w:tcW w:w="6232" w:type="dxa"/>
            <w:shd w:val="clear" w:color="auto" w:fill="auto"/>
            <w:vAlign w:val="center"/>
          </w:tcPr>
          <w:p w14:paraId="61FD8526" w14:textId="0B143615" w:rsidR="00631F03" w:rsidRDefault="00631F03" w:rsidP="00853E83">
            <w:pPr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INTERESES, COMISIONES Y OTROS GASTOS DE LA DEUDA PÚBLICA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E9E243" w14:textId="04DEB150" w:rsidR="00631F03" w:rsidRPr="000F2A61" w:rsidRDefault="00853E83" w:rsidP="00853E8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631F03" w:rsidRPr="000F2A61" w14:paraId="31E6503D" w14:textId="77777777" w:rsidTr="00631F03">
        <w:trPr>
          <w:trHeight w:hRule="exact" w:val="288"/>
        </w:trPr>
        <w:tc>
          <w:tcPr>
            <w:tcW w:w="6232" w:type="dxa"/>
            <w:shd w:val="clear" w:color="auto" w:fill="auto"/>
            <w:vAlign w:val="center"/>
          </w:tcPr>
          <w:p w14:paraId="260D47E8" w14:textId="7EE67C06" w:rsidR="00631F03" w:rsidRDefault="00631F03" w:rsidP="00853E83">
            <w:pPr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OTROS GASTOS Y PÉRDIDAS EXTR</w:t>
            </w:r>
            <w:r w:rsidR="00853E83">
              <w:rPr>
                <w:rFonts w:ascii="Adelle Sans" w:hAnsi="Adelle Sans" w:cs="Calibri"/>
              </w:rPr>
              <w:t>AORDINARIAS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E25588" w14:textId="77777777" w:rsidR="00631F03" w:rsidRDefault="00853E83" w:rsidP="00853E8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$ 1,795,198.</w:t>
            </w:r>
            <w:r w:rsidR="00A20D8E">
              <w:rPr>
                <w:rFonts w:ascii="Adelle Sans" w:hAnsi="Adelle Sans" w:cs="Calibri"/>
              </w:rPr>
              <w:t>94</w:t>
            </w:r>
          </w:p>
          <w:p w14:paraId="668C5D5B" w14:textId="62652E6F" w:rsidR="00A20D8E" w:rsidRPr="000F2A61" w:rsidRDefault="00A20D8E" w:rsidP="00853E83">
            <w:pPr>
              <w:jc w:val="right"/>
              <w:rPr>
                <w:rFonts w:ascii="Adelle Sans" w:hAnsi="Adelle Sans" w:cs="Calibri"/>
              </w:rPr>
            </w:pPr>
          </w:p>
        </w:tc>
      </w:tr>
      <w:tr w:rsidR="00631F03" w:rsidRPr="000F2A61" w14:paraId="407065C2" w14:textId="77777777" w:rsidTr="00631F03">
        <w:trPr>
          <w:trHeight w:hRule="exact" w:val="288"/>
        </w:trPr>
        <w:tc>
          <w:tcPr>
            <w:tcW w:w="6232" w:type="dxa"/>
            <w:shd w:val="clear" w:color="auto" w:fill="auto"/>
            <w:vAlign w:val="center"/>
          </w:tcPr>
          <w:p w14:paraId="70AEA86B" w14:textId="4CF59760" w:rsidR="00631F03" w:rsidRPr="000F2A61" w:rsidRDefault="00853E83" w:rsidP="00853E83">
            <w:pPr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INVERSIÓN PÚBLICA NO CAPITALIZABLE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801125" w14:textId="54CFDE69" w:rsidR="00631F03" w:rsidRPr="000F2A61" w:rsidRDefault="00853E83" w:rsidP="00853E8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$ 19,585,590.99</w:t>
            </w:r>
          </w:p>
        </w:tc>
      </w:tr>
      <w:tr w:rsidR="00631F03" w:rsidRPr="000F2A61" w14:paraId="22966D7B" w14:textId="77777777" w:rsidTr="00631F03">
        <w:trPr>
          <w:trHeight w:hRule="exact" w:val="288"/>
        </w:trPr>
        <w:tc>
          <w:tcPr>
            <w:tcW w:w="6232" w:type="dxa"/>
            <w:shd w:val="clear" w:color="auto" w:fill="auto"/>
            <w:vAlign w:val="center"/>
            <w:hideMark/>
          </w:tcPr>
          <w:p w14:paraId="2F3D81CF" w14:textId="4A657E6C" w:rsidR="00631F03" w:rsidRPr="000F2A61" w:rsidRDefault="00853E83" w:rsidP="00853E83">
            <w:pPr>
              <w:rPr>
                <w:rFonts w:ascii="Adelle Sans" w:hAnsi="Adelle Sans" w:cs="Calibri"/>
                <w:b/>
                <w:bCs/>
              </w:rPr>
            </w:pPr>
            <w:r>
              <w:rPr>
                <w:rFonts w:ascii="Adelle Sans" w:hAnsi="Adelle Sans" w:cs="Calibri"/>
                <w:b/>
                <w:bCs/>
              </w:rPr>
              <w:t>Suma de GASTOS Y OTRAS PÉRDIDAS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A9BFA2" w14:textId="63973B2A" w:rsidR="00631F03" w:rsidRPr="000F2A61" w:rsidRDefault="00853E83" w:rsidP="00853E83">
            <w:pPr>
              <w:jc w:val="right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  <w:b/>
              </w:rPr>
              <w:t>$ 42,385,648.04</w:t>
            </w:r>
          </w:p>
        </w:tc>
      </w:tr>
    </w:tbl>
    <w:p w14:paraId="5652C7F8" w14:textId="77777777" w:rsidR="00314169" w:rsidRDefault="00314169" w:rsidP="00853E83">
      <w:pPr>
        <w:contextualSpacing/>
        <w:rPr>
          <w:rFonts w:ascii="Adelle Sans" w:hAnsi="Adelle Sans" w:cs="Calibri"/>
          <w:b/>
          <w:sz w:val="24"/>
          <w:szCs w:val="24"/>
        </w:rPr>
      </w:pPr>
    </w:p>
    <w:p w14:paraId="46AB4D81" w14:textId="700D1E96" w:rsidR="00314169" w:rsidRPr="00853E83" w:rsidRDefault="00853E83" w:rsidP="00314169">
      <w:pPr>
        <w:ind w:left="426"/>
        <w:contextualSpacing/>
        <w:rPr>
          <w:rFonts w:ascii="Adelle Sans" w:hAnsi="Adelle Sans" w:cs="Calibri"/>
          <w:bCs/>
          <w:sz w:val="24"/>
          <w:szCs w:val="24"/>
        </w:rPr>
      </w:pPr>
      <w:r w:rsidRPr="00853E83">
        <w:rPr>
          <w:rFonts w:ascii="Adelle Sans" w:hAnsi="Adelle Sans" w:cs="Calibri"/>
          <w:bCs/>
          <w:sz w:val="24"/>
          <w:szCs w:val="24"/>
        </w:rPr>
        <w:t>A su vez se presentan aquellos rubros que en forma individual representan el 3.0 % o más del total de los gastos:</w:t>
      </w:r>
    </w:p>
    <w:p w14:paraId="604F96DB" w14:textId="77777777" w:rsidR="00314169" w:rsidRPr="00314169" w:rsidRDefault="00314169" w:rsidP="00853E83">
      <w:pPr>
        <w:contextualSpacing/>
        <w:rPr>
          <w:rFonts w:ascii="Adelle Sans" w:hAnsi="Adelle Sans" w:cs="Calibri"/>
          <w:b/>
          <w:sz w:val="24"/>
          <w:szCs w:val="24"/>
        </w:rPr>
      </w:pPr>
    </w:p>
    <w:tbl>
      <w:tblPr>
        <w:tblW w:w="8279" w:type="dxa"/>
        <w:tblInd w:w="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68" w:type="dxa"/>
        </w:tblCellMar>
        <w:tblLook w:val="04A0" w:firstRow="1" w:lastRow="0" w:firstColumn="1" w:lastColumn="0" w:noHBand="0" w:noVBand="1"/>
      </w:tblPr>
      <w:tblGrid>
        <w:gridCol w:w="4968"/>
        <w:gridCol w:w="1991"/>
        <w:gridCol w:w="1320"/>
      </w:tblGrid>
      <w:tr w:rsidR="00853E83" w:rsidRPr="000F2A61" w14:paraId="0E2EFA70" w14:textId="4F1447CA" w:rsidTr="00853E83">
        <w:trPr>
          <w:trHeight w:hRule="exact" w:val="292"/>
        </w:trPr>
        <w:tc>
          <w:tcPr>
            <w:tcW w:w="4968" w:type="dxa"/>
            <w:shd w:val="clear" w:color="auto" w:fill="auto"/>
            <w:noWrap/>
            <w:vAlign w:val="bottom"/>
          </w:tcPr>
          <w:p w14:paraId="7B4DE717" w14:textId="77777777" w:rsidR="00853E83" w:rsidRPr="000F2A61" w:rsidRDefault="00853E83" w:rsidP="00EC7E7A">
            <w:pPr>
              <w:jc w:val="center"/>
              <w:rPr>
                <w:rFonts w:ascii="Adelle Sans" w:hAnsi="Adelle Sans" w:cs="Calibri"/>
                <w:b/>
              </w:rPr>
            </w:pPr>
            <w:r w:rsidRPr="000F2A61">
              <w:rPr>
                <w:rFonts w:ascii="Adelle Sans" w:hAnsi="Adelle Sans" w:cs="Calibri"/>
                <w:b/>
              </w:rPr>
              <w:t>Concepto</w:t>
            </w:r>
          </w:p>
        </w:tc>
        <w:tc>
          <w:tcPr>
            <w:tcW w:w="1991" w:type="dxa"/>
            <w:shd w:val="clear" w:color="auto" w:fill="auto"/>
            <w:noWrap/>
            <w:vAlign w:val="center"/>
          </w:tcPr>
          <w:p w14:paraId="76A76652" w14:textId="3DD5CE91" w:rsidR="00853E83" w:rsidRPr="000F2A61" w:rsidRDefault="00853E83" w:rsidP="00EC7E7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  <w:b/>
              </w:rPr>
              <w:t>Importe</w:t>
            </w:r>
          </w:p>
        </w:tc>
        <w:tc>
          <w:tcPr>
            <w:tcW w:w="1320" w:type="dxa"/>
          </w:tcPr>
          <w:p w14:paraId="5812FBFB" w14:textId="3DB653EC" w:rsidR="00853E83" w:rsidRDefault="00853E83" w:rsidP="00EC7E7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  <w:b/>
              </w:rPr>
              <w:t>%</w:t>
            </w:r>
          </w:p>
        </w:tc>
      </w:tr>
      <w:tr w:rsidR="00853E83" w:rsidRPr="000F2A61" w14:paraId="149704A7" w14:textId="6B599FBA" w:rsidTr="00853E83">
        <w:trPr>
          <w:trHeight w:hRule="exact" w:val="292"/>
        </w:trPr>
        <w:tc>
          <w:tcPr>
            <w:tcW w:w="4968" w:type="dxa"/>
            <w:shd w:val="clear" w:color="auto" w:fill="auto"/>
            <w:noWrap/>
            <w:vAlign w:val="bottom"/>
          </w:tcPr>
          <w:p w14:paraId="3B4A4EFD" w14:textId="0B04CDB7" w:rsidR="00853E83" w:rsidRPr="000F2A61" w:rsidRDefault="00853E83" w:rsidP="00EC7E7A">
            <w:pPr>
              <w:jc w:val="center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SERVICIOS PERSONALES</w:t>
            </w:r>
          </w:p>
        </w:tc>
        <w:tc>
          <w:tcPr>
            <w:tcW w:w="1991" w:type="dxa"/>
            <w:shd w:val="clear" w:color="auto" w:fill="auto"/>
            <w:noWrap/>
            <w:vAlign w:val="center"/>
          </w:tcPr>
          <w:p w14:paraId="2CC51182" w14:textId="2754D358" w:rsidR="00853E83" w:rsidRPr="000F2A61" w:rsidRDefault="00853E83" w:rsidP="00853E8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$ 16,136,619.87</w:t>
            </w:r>
          </w:p>
        </w:tc>
        <w:tc>
          <w:tcPr>
            <w:tcW w:w="1320" w:type="dxa"/>
          </w:tcPr>
          <w:p w14:paraId="685190B6" w14:textId="06340ACD" w:rsidR="00853E83" w:rsidRDefault="00853E83" w:rsidP="00853E8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38%</w:t>
            </w:r>
          </w:p>
        </w:tc>
      </w:tr>
      <w:tr w:rsidR="00853E83" w:rsidRPr="000F2A61" w14:paraId="2DD40679" w14:textId="1C2996EC" w:rsidTr="00853E83">
        <w:trPr>
          <w:trHeight w:hRule="exact" w:val="292"/>
        </w:trPr>
        <w:tc>
          <w:tcPr>
            <w:tcW w:w="4968" w:type="dxa"/>
            <w:shd w:val="clear" w:color="auto" w:fill="auto"/>
            <w:noWrap/>
            <w:vAlign w:val="bottom"/>
          </w:tcPr>
          <w:p w14:paraId="009A460D" w14:textId="47EBD4D5" w:rsidR="00853E83" w:rsidRPr="000F2A61" w:rsidRDefault="00853E83" w:rsidP="00EC7E7A">
            <w:pPr>
              <w:jc w:val="center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MATERIALES Y SUMINISTROS</w:t>
            </w:r>
          </w:p>
        </w:tc>
        <w:tc>
          <w:tcPr>
            <w:tcW w:w="1991" w:type="dxa"/>
            <w:shd w:val="clear" w:color="auto" w:fill="auto"/>
            <w:noWrap/>
            <w:vAlign w:val="center"/>
          </w:tcPr>
          <w:p w14:paraId="397E09DC" w14:textId="1095FEC2" w:rsidR="00853E83" w:rsidRPr="000F2A61" w:rsidRDefault="00853E83" w:rsidP="00853E8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$ 1,388,720.46</w:t>
            </w:r>
          </w:p>
        </w:tc>
        <w:tc>
          <w:tcPr>
            <w:tcW w:w="1320" w:type="dxa"/>
          </w:tcPr>
          <w:p w14:paraId="028F986E" w14:textId="29FD6D23" w:rsidR="00853E83" w:rsidRDefault="00853E83" w:rsidP="00853E8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3%</w:t>
            </w:r>
          </w:p>
        </w:tc>
      </w:tr>
      <w:tr w:rsidR="00853E83" w:rsidRPr="000F2A61" w14:paraId="78FC935D" w14:textId="59D76C61" w:rsidTr="00853E83">
        <w:trPr>
          <w:trHeight w:hRule="exact" w:val="292"/>
        </w:trPr>
        <w:tc>
          <w:tcPr>
            <w:tcW w:w="4968" w:type="dxa"/>
            <w:shd w:val="clear" w:color="auto" w:fill="auto"/>
            <w:noWrap/>
            <w:vAlign w:val="bottom"/>
          </w:tcPr>
          <w:p w14:paraId="3A0908D4" w14:textId="388A2E17" w:rsidR="00853E83" w:rsidRPr="000F2A61" w:rsidRDefault="00853E83" w:rsidP="00EC7E7A">
            <w:pPr>
              <w:jc w:val="center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SERVICIOS GENERALES</w:t>
            </w:r>
          </w:p>
        </w:tc>
        <w:tc>
          <w:tcPr>
            <w:tcW w:w="1991" w:type="dxa"/>
            <w:shd w:val="clear" w:color="auto" w:fill="auto"/>
            <w:noWrap/>
            <w:vAlign w:val="center"/>
          </w:tcPr>
          <w:p w14:paraId="07A481B0" w14:textId="5C11EA99" w:rsidR="00853E83" w:rsidRPr="000F2A61" w:rsidRDefault="00853E83" w:rsidP="00853E8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$ 3, 479,517.78</w:t>
            </w:r>
          </w:p>
        </w:tc>
        <w:tc>
          <w:tcPr>
            <w:tcW w:w="1320" w:type="dxa"/>
          </w:tcPr>
          <w:p w14:paraId="3865BCD4" w14:textId="7F68C36D" w:rsidR="00853E83" w:rsidRDefault="00853E83" w:rsidP="00853E83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8%</w:t>
            </w:r>
          </w:p>
        </w:tc>
      </w:tr>
      <w:tr w:rsidR="00853E83" w:rsidRPr="000F2A61" w14:paraId="6DEBC2DD" w14:textId="3209D799" w:rsidTr="00853E83">
        <w:trPr>
          <w:trHeight w:hRule="exact" w:val="292"/>
        </w:trPr>
        <w:tc>
          <w:tcPr>
            <w:tcW w:w="4968" w:type="dxa"/>
            <w:shd w:val="clear" w:color="auto" w:fill="auto"/>
            <w:noWrap/>
            <w:vAlign w:val="center"/>
            <w:hideMark/>
          </w:tcPr>
          <w:p w14:paraId="0CAE57E4" w14:textId="77777777" w:rsidR="00853E83" w:rsidRPr="000F2A61" w:rsidRDefault="00853E83" w:rsidP="00EC7E7A">
            <w:pPr>
              <w:jc w:val="center"/>
              <w:rPr>
                <w:rFonts w:ascii="Adelle Sans" w:hAnsi="Adelle Sans" w:cs="Calibri"/>
                <w:b/>
                <w:bCs/>
              </w:rPr>
            </w:pPr>
            <w:r w:rsidRPr="000F2A61">
              <w:rPr>
                <w:rFonts w:ascii="Adelle Sans" w:hAnsi="Adelle Sans" w:cs="Calibri"/>
                <w:b/>
                <w:bCs/>
              </w:rPr>
              <w:t>Total</w:t>
            </w:r>
          </w:p>
        </w:tc>
        <w:tc>
          <w:tcPr>
            <w:tcW w:w="1991" w:type="dxa"/>
            <w:shd w:val="clear" w:color="auto" w:fill="auto"/>
            <w:noWrap/>
            <w:vAlign w:val="center"/>
          </w:tcPr>
          <w:p w14:paraId="176E781C" w14:textId="4FE1AD93" w:rsidR="00853E83" w:rsidRPr="000F2A61" w:rsidRDefault="00853E83" w:rsidP="00853E83">
            <w:pPr>
              <w:jc w:val="right"/>
              <w:rPr>
                <w:rFonts w:ascii="Adelle Sans" w:hAnsi="Adelle Sans" w:cs="Calibri"/>
                <w:b/>
                <w:bCs/>
              </w:rPr>
            </w:pPr>
            <w:r>
              <w:rPr>
                <w:rFonts w:ascii="Adelle Sans" w:hAnsi="Adelle Sans" w:cs="Calibri"/>
                <w:b/>
                <w:bCs/>
              </w:rPr>
              <w:t>$ 21,004,858.11</w:t>
            </w:r>
          </w:p>
        </w:tc>
        <w:tc>
          <w:tcPr>
            <w:tcW w:w="1320" w:type="dxa"/>
          </w:tcPr>
          <w:p w14:paraId="3EA0E678" w14:textId="77777777" w:rsidR="00853E83" w:rsidRDefault="00853E83" w:rsidP="00853E83">
            <w:pPr>
              <w:jc w:val="right"/>
              <w:rPr>
                <w:rFonts w:ascii="Adelle Sans" w:hAnsi="Adelle Sans" w:cs="Calibri"/>
                <w:b/>
                <w:bCs/>
              </w:rPr>
            </w:pPr>
          </w:p>
        </w:tc>
      </w:tr>
    </w:tbl>
    <w:p w14:paraId="5844DD82" w14:textId="77777777" w:rsidR="002613E2" w:rsidRDefault="002613E2" w:rsidP="003A132B">
      <w:pPr>
        <w:ind w:left="426"/>
        <w:contextualSpacing/>
        <w:rPr>
          <w:rFonts w:ascii="Adelle Sans" w:hAnsi="Adelle Sans" w:cs="Calibri"/>
          <w:b/>
          <w:sz w:val="24"/>
          <w:szCs w:val="24"/>
        </w:rPr>
      </w:pPr>
    </w:p>
    <w:p w14:paraId="1DF8F85D" w14:textId="2EFE0C75" w:rsidR="00CE7125" w:rsidRPr="00853E83" w:rsidRDefault="00853E83" w:rsidP="00B5066C">
      <w:pPr>
        <w:pStyle w:val="Prrafodelista"/>
        <w:ind w:left="0"/>
        <w:rPr>
          <w:rFonts w:ascii="Adelle Sans" w:hAnsi="Adelle Sans" w:cs="Calibri"/>
          <w:kern w:val="32"/>
        </w:rPr>
      </w:pPr>
      <w:r>
        <w:rPr>
          <w:rFonts w:ascii="Adelle Sans" w:hAnsi="Adelle Sans" w:cs="Calibri"/>
          <w:kern w:val="32"/>
        </w:rPr>
        <w:t xml:space="preserve">El registro contable en la partida 5610-Inversión Pública no Capitalizable por el monto </w:t>
      </w:r>
      <w:r w:rsidR="00943A54">
        <w:rPr>
          <w:rFonts w:ascii="Adelle Sans" w:hAnsi="Adelle Sans" w:cs="Calibri"/>
          <w:kern w:val="32"/>
        </w:rPr>
        <w:t xml:space="preserve">contratado de $19,585,590.99 corresponde a la Obra Pública terminada con el nombre de “Construcción, adecuación o adaptación del inmueble en donde se reubicará el Centro de Conciliación Laboral del Estado Puebla” según contrato número OP/ADF001/SA/SI/-CCLEP2024 y Convenio de Colaboración Interinstitucional de fecha 03 de </w:t>
      </w:r>
      <w:r w:rsidR="00EE1568">
        <w:rPr>
          <w:rFonts w:ascii="Adelle Sans" w:hAnsi="Adelle Sans" w:cs="Calibri"/>
          <w:kern w:val="32"/>
        </w:rPr>
        <w:t>junio de</w:t>
      </w:r>
      <w:r w:rsidR="00943A54">
        <w:rPr>
          <w:rFonts w:ascii="Adelle Sans" w:hAnsi="Adelle Sans" w:cs="Calibri"/>
          <w:kern w:val="32"/>
        </w:rPr>
        <w:t xml:space="preserve"> 2024. La empresa contratada para la Obra Pública es “</w:t>
      </w:r>
      <w:r w:rsidR="00EE1568">
        <w:rPr>
          <w:rFonts w:ascii="Adelle Sans" w:hAnsi="Adelle Sans" w:cs="Calibri"/>
          <w:kern w:val="32"/>
        </w:rPr>
        <w:t>Fénix</w:t>
      </w:r>
      <w:r w:rsidR="00943A54">
        <w:rPr>
          <w:rFonts w:ascii="Adelle Sans" w:hAnsi="Adelle Sans" w:cs="Calibri"/>
          <w:kern w:val="32"/>
        </w:rPr>
        <w:t xml:space="preserve"> de Valles” S.A. de C.V. mediante Adjudicación Directa Federal. El registro en la cuenta contable 5610-Inversión Pública no Capitalizable, se encuentra apegado al Acuerdo por el que se emite el Manual de Contabilidad Gubernamental Capitulo VI </w:t>
      </w:r>
      <w:r w:rsidR="00EE1568">
        <w:rPr>
          <w:rFonts w:ascii="Adelle Sans" w:hAnsi="Adelle Sans" w:cs="Calibri"/>
          <w:kern w:val="32"/>
        </w:rPr>
        <w:t>Guías</w:t>
      </w:r>
      <w:r w:rsidR="00943A54">
        <w:rPr>
          <w:rFonts w:ascii="Adelle Sans" w:hAnsi="Adelle Sans" w:cs="Calibri"/>
          <w:kern w:val="32"/>
        </w:rPr>
        <w:t xml:space="preserve"> Contabilizadoras emitido por el C</w:t>
      </w:r>
      <w:r w:rsidR="00EE1568">
        <w:rPr>
          <w:rFonts w:ascii="Adelle Sans" w:hAnsi="Adelle Sans" w:cs="Calibri"/>
          <w:kern w:val="32"/>
        </w:rPr>
        <w:t>onsejo Nacional de Armonización Contable y la Ley General de Contabilidad Gubernamental.</w:t>
      </w:r>
    </w:p>
    <w:p w14:paraId="37F429FC" w14:textId="77777777" w:rsidR="004325FD" w:rsidRDefault="004325FD" w:rsidP="00B5066C">
      <w:pPr>
        <w:pStyle w:val="Prrafodelista"/>
        <w:ind w:left="0"/>
        <w:rPr>
          <w:rFonts w:ascii="Adelle Sans" w:hAnsi="Adelle Sans" w:cs="Calibri"/>
          <w:b/>
          <w:bCs/>
          <w:kern w:val="32"/>
        </w:rPr>
      </w:pPr>
    </w:p>
    <w:p w14:paraId="7C144616" w14:textId="77777777" w:rsidR="00877C1D" w:rsidRPr="00292473" w:rsidRDefault="00877C1D" w:rsidP="00B5066C">
      <w:pPr>
        <w:pStyle w:val="Prrafodelista"/>
        <w:ind w:left="0"/>
        <w:rPr>
          <w:rFonts w:ascii="Adelle Sans" w:hAnsi="Adelle Sans" w:cs="Calibri"/>
          <w:b/>
          <w:bCs/>
          <w:kern w:val="32"/>
        </w:rPr>
      </w:pPr>
    </w:p>
    <w:p w14:paraId="5D2B2E31" w14:textId="19043F60" w:rsidR="003634D4" w:rsidRPr="000756CC" w:rsidRDefault="002045AA" w:rsidP="000756CC">
      <w:pPr>
        <w:pStyle w:val="Ttulo1"/>
        <w:numPr>
          <w:ilvl w:val="0"/>
          <w:numId w:val="4"/>
        </w:numPr>
        <w:tabs>
          <w:tab w:val="num" w:pos="426"/>
          <w:tab w:val="left" w:pos="567"/>
          <w:tab w:val="left" w:pos="2590"/>
        </w:tabs>
        <w:spacing w:before="0"/>
        <w:ind w:left="709" w:hanging="709"/>
        <w:rPr>
          <w:rFonts w:ascii="Adelle Sans" w:hAnsi="Adelle Sans" w:cs="Calibri"/>
          <w:sz w:val="28"/>
          <w:szCs w:val="28"/>
        </w:rPr>
      </w:pPr>
      <w:r w:rsidRPr="003634D4">
        <w:rPr>
          <w:rFonts w:ascii="Adelle Sans" w:hAnsi="Adelle Sans" w:cs="Calibri"/>
          <w:sz w:val="28"/>
          <w:szCs w:val="28"/>
        </w:rPr>
        <w:t>NOTAS AL ESTADO DE SITUACIÓN FINANCIERA</w:t>
      </w:r>
    </w:p>
    <w:p w14:paraId="144B73EC" w14:textId="48075A97" w:rsidR="002045AA" w:rsidRPr="00292473" w:rsidRDefault="002045AA" w:rsidP="00484752">
      <w:pPr>
        <w:ind w:firstLine="426"/>
        <w:rPr>
          <w:rFonts w:ascii="Adelle Sans" w:hAnsi="Adelle Sans" w:cs="Calibri"/>
          <w:b/>
          <w:sz w:val="24"/>
          <w:szCs w:val="24"/>
        </w:rPr>
      </w:pPr>
      <w:r w:rsidRPr="00292473">
        <w:rPr>
          <w:rFonts w:ascii="Adelle Sans" w:hAnsi="Adelle Sans" w:cs="Calibri"/>
          <w:b/>
          <w:sz w:val="24"/>
          <w:szCs w:val="24"/>
        </w:rPr>
        <w:t>Activo</w:t>
      </w:r>
    </w:p>
    <w:p w14:paraId="2DAAE686" w14:textId="77777777" w:rsidR="002045AA" w:rsidRDefault="002045AA" w:rsidP="00484752">
      <w:pPr>
        <w:ind w:firstLine="426"/>
        <w:rPr>
          <w:rFonts w:ascii="Adelle Sans" w:hAnsi="Adelle Sans" w:cs="Calibri"/>
          <w:b/>
          <w:sz w:val="24"/>
          <w:szCs w:val="24"/>
        </w:rPr>
      </w:pPr>
      <w:r w:rsidRPr="00292473">
        <w:rPr>
          <w:rFonts w:ascii="Adelle Sans" w:hAnsi="Adelle Sans" w:cs="Calibri"/>
          <w:b/>
          <w:sz w:val="24"/>
          <w:szCs w:val="24"/>
        </w:rPr>
        <w:t>Efectivo y Equivalentes</w:t>
      </w:r>
    </w:p>
    <w:p w14:paraId="5872675C" w14:textId="60A9F4BD" w:rsidR="004325FD" w:rsidRPr="00585ECB" w:rsidRDefault="00585ECB" w:rsidP="00585ECB">
      <w:pPr>
        <w:rPr>
          <w:rFonts w:ascii="Adelle Sans" w:hAnsi="Adelle Sans" w:cs="Calibri"/>
          <w:bCs/>
          <w:sz w:val="24"/>
          <w:szCs w:val="24"/>
        </w:rPr>
      </w:pPr>
      <w:r w:rsidRPr="00585ECB">
        <w:rPr>
          <w:rFonts w:ascii="Adelle Sans" w:hAnsi="Adelle Sans" w:cs="Calibri"/>
          <w:bCs/>
          <w:sz w:val="24"/>
          <w:szCs w:val="24"/>
        </w:rPr>
        <w:t xml:space="preserve">A </w:t>
      </w:r>
      <w:r w:rsidR="007A5A72" w:rsidRPr="00585ECB">
        <w:rPr>
          <w:rFonts w:ascii="Adelle Sans" w:hAnsi="Adelle Sans" w:cs="Calibri"/>
          <w:bCs/>
          <w:sz w:val="24"/>
          <w:szCs w:val="24"/>
        </w:rPr>
        <w:t>continuación,</w:t>
      </w:r>
      <w:r w:rsidRPr="00585ECB">
        <w:rPr>
          <w:rFonts w:ascii="Adelle Sans" w:hAnsi="Adelle Sans" w:cs="Calibri"/>
          <w:bCs/>
          <w:sz w:val="24"/>
          <w:szCs w:val="24"/>
        </w:rPr>
        <w:t xml:space="preserve"> se relacionan las cuentas que integran el rubro de efectivo y equivalentes</w:t>
      </w:r>
    </w:p>
    <w:tbl>
      <w:tblPr>
        <w:tblW w:w="8434" w:type="dxa"/>
        <w:tblInd w:w="6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6"/>
        <w:gridCol w:w="1559"/>
        <w:gridCol w:w="1559"/>
      </w:tblGrid>
      <w:tr w:rsidR="002045AA" w:rsidRPr="00585ECB" w14:paraId="4A5091FF" w14:textId="77777777" w:rsidTr="00585ECB">
        <w:trPr>
          <w:trHeight w:hRule="exact" w:val="323"/>
        </w:trPr>
        <w:tc>
          <w:tcPr>
            <w:tcW w:w="5316" w:type="dxa"/>
            <w:shd w:val="clear" w:color="auto" w:fill="auto"/>
            <w:noWrap/>
            <w:vAlign w:val="center"/>
          </w:tcPr>
          <w:p w14:paraId="776B2E63" w14:textId="77777777" w:rsidR="002045AA" w:rsidRPr="00585ECB" w:rsidRDefault="002045AA" w:rsidP="000A384C">
            <w:pPr>
              <w:jc w:val="center"/>
              <w:rPr>
                <w:rFonts w:ascii="Adelle Sans" w:hAnsi="Adelle Sans" w:cs="Calibri"/>
                <w:b/>
                <w:sz w:val="20"/>
                <w:szCs w:val="20"/>
              </w:rPr>
            </w:pPr>
            <w:r w:rsidRPr="00585ECB">
              <w:rPr>
                <w:rFonts w:ascii="Adelle Sans" w:hAnsi="Adelle Sans" w:cs="Calibri"/>
                <w:b/>
                <w:sz w:val="20"/>
                <w:szCs w:val="20"/>
              </w:rPr>
              <w:t>Concepto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5DF7B62" w14:textId="3E016000" w:rsidR="002045AA" w:rsidRPr="00585ECB" w:rsidRDefault="0023571B" w:rsidP="000A384C">
            <w:pPr>
              <w:jc w:val="center"/>
              <w:rPr>
                <w:rFonts w:ascii="Adelle Sans" w:hAnsi="Adelle Sans" w:cs="Calibri"/>
                <w:b/>
                <w:sz w:val="20"/>
                <w:szCs w:val="20"/>
              </w:rPr>
            </w:pPr>
            <w:r w:rsidRPr="00585ECB">
              <w:rPr>
                <w:rFonts w:ascii="Adelle Sans" w:hAnsi="Adelle Sans" w:cs="Calibri"/>
                <w:b/>
                <w:sz w:val="20"/>
                <w:szCs w:val="20"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14:paraId="498D3C56" w14:textId="7CA3F2AD" w:rsidR="002045AA" w:rsidRPr="00585ECB" w:rsidRDefault="00BC16A7" w:rsidP="000A384C">
            <w:pPr>
              <w:jc w:val="center"/>
              <w:rPr>
                <w:rFonts w:ascii="Adelle Sans" w:hAnsi="Adelle Sans" w:cs="Calibri"/>
                <w:b/>
                <w:sz w:val="20"/>
                <w:szCs w:val="20"/>
              </w:rPr>
            </w:pPr>
            <w:r w:rsidRPr="00585ECB">
              <w:rPr>
                <w:rFonts w:ascii="Adelle Sans" w:hAnsi="Adelle Sans" w:cs="Calibri"/>
                <w:b/>
                <w:sz w:val="20"/>
                <w:szCs w:val="20"/>
              </w:rPr>
              <w:t>2023</w:t>
            </w:r>
          </w:p>
        </w:tc>
      </w:tr>
      <w:tr w:rsidR="00585ECB" w:rsidRPr="00585ECB" w14:paraId="5E3843BF" w14:textId="77777777" w:rsidTr="007A5A72">
        <w:trPr>
          <w:trHeight w:hRule="exact" w:val="323"/>
        </w:trPr>
        <w:tc>
          <w:tcPr>
            <w:tcW w:w="5316" w:type="dxa"/>
            <w:shd w:val="clear" w:color="auto" w:fill="auto"/>
            <w:noWrap/>
            <w:vAlign w:val="center"/>
          </w:tcPr>
          <w:p w14:paraId="119D886A" w14:textId="63FDAAF8" w:rsidR="00585ECB" w:rsidRPr="00585ECB" w:rsidRDefault="007A5A72" w:rsidP="007A5A72">
            <w:pPr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BANCOS/DEPENDENCIAS Y OTROS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386F9DC" w14:textId="5BCF4693" w:rsidR="00585ECB" w:rsidRPr="00585ECB" w:rsidRDefault="00585ECB" w:rsidP="007A5A72">
            <w:pPr>
              <w:jc w:val="right"/>
              <w:rPr>
                <w:rFonts w:ascii="Adelle Sans" w:hAnsi="Adelle Sans" w:cs="Calibri"/>
                <w:bCs/>
                <w:sz w:val="20"/>
                <w:szCs w:val="20"/>
              </w:rPr>
            </w:pPr>
            <w:r w:rsidRPr="00585ECB">
              <w:rPr>
                <w:rFonts w:ascii="Adelle Sans" w:hAnsi="Adelle Sans" w:cs="Calibri"/>
                <w:bCs/>
                <w:sz w:val="20"/>
                <w:szCs w:val="20"/>
              </w:rPr>
              <w:t>$ 1,209,600.46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2C6555" w14:textId="593EA89C" w:rsidR="00585ECB" w:rsidRPr="00585ECB" w:rsidRDefault="00585ECB" w:rsidP="007A5A72">
            <w:pPr>
              <w:jc w:val="right"/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 xml:space="preserve">$ 2,569,565.63 </w:t>
            </w:r>
          </w:p>
        </w:tc>
      </w:tr>
      <w:tr w:rsidR="00585ECB" w:rsidRPr="00585ECB" w14:paraId="58BC5891" w14:textId="77777777" w:rsidTr="007A5A72">
        <w:trPr>
          <w:trHeight w:hRule="exact" w:val="323"/>
        </w:trPr>
        <w:tc>
          <w:tcPr>
            <w:tcW w:w="5316" w:type="dxa"/>
            <w:shd w:val="clear" w:color="auto" w:fill="auto"/>
            <w:noWrap/>
            <w:vAlign w:val="center"/>
          </w:tcPr>
          <w:p w14:paraId="583177E2" w14:textId="71519C3C" w:rsidR="00585ECB" w:rsidRPr="00585ECB" w:rsidRDefault="00585ECB" w:rsidP="007A5A72">
            <w:pPr>
              <w:rPr>
                <w:rFonts w:ascii="Adelle Sans" w:hAnsi="Adelle Sans" w:cs="Calibri"/>
                <w:bCs/>
                <w:sz w:val="20"/>
                <w:szCs w:val="20"/>
              </w:rPr>
            </w:pPr>
            <w:r w:rsidRPr="00585ECB">
              <w:rPr>
                <w:rFonts w:ascii="Adelle Sans" w:hAnsi="Adelle Sans" w:cs="Calibri"/>
                <w:bCs/>
                <w:sz w:val="20"/>
                <w:szCs w:val="20"/>
              </w:rPr>
              <w:t>INVERSIONES TEMPORALES (HASTA 3 MESES)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CD0FA35" w14:textId="66F5182F" w:rsidR="00585ECB" w:rsidRPr="00585ECB" w:rsidRDefault="00585ECB" w:rsidP="007A5A72">
            <w:pPr>
              <w:jc w:val="right"/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$.00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1BACAD" w14:textId="2289B879" w:rsidR="00585ECB" w:rsidRPr="00585ECB" w:rsidRDefault="00585ECB" w:rsidP="007A5A72">
            <w:pPr>
              <w:jc w:val="right"/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$.00</w:t>
            </w:r>
          </w:p>
        </w:tc>
      </w:tr>
      <w:tr w:rsidR="002045AA" w:rsidRPr="00585ECB" w14:paraId="6D1FC8C0" w14:textId="77777777" w:rsidTr="007A5A72">
        <w:trPr>
          <w:trHeight w:hRule="exact" w:val="626"/>
        </w:trPr>
        <w:tc>
          <w:tcPr>
            <w:tcW w:w="5316" w:type="dxa"/>
            <w:shd w:val="clear" w:color="auto" w:fill="auto"/>
            <w:noWrap/>
            <w:vAlign w:val="center"/>
            <w:hideMark/>
          </w:tcPr>
          <w:p w14:paraId="0FFDCCEA" w14:textId="5DE3229D" w:rsidR="002045AA" w:rsidRPr="00585ECB" w:rsidRDefault="00585ECB" w:rsidP="007A5A72">
            <w:pPr>
              <w:rPr>
                <w:rFonts w:ascii="Adelle Sans" w:hAnsi="Adelle Sans" w:cs="Calibri"/>
                <w:bCs/>
                <w:sz w:val="20"/>
                <w:szCs w:val="20"/>
              </w:rPr>
            </w:pPr>
            <w:r w:rsidRPr="00585ECB">
              <w:rPr>
                <w:rFonts w:ascii="Adelle Sans" w:hAnsi="Adelle Sans" w:cs="Calibri"/>
                <w:bCs/>
                <w:sz w:val="20"/>
                <w:szCs w:val="20"/>
              </w:rPr>
              <w:lastRenderedPageBreak/>
              <w:t>DEPÓSITOS DE FONDOS DE TERCEROS EN GARANTIA Y/O ADMINISTRACIÓN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AAE85B" w14:textId="7C8000DC" w:rsidR="002045AA" w:rsidRPr="00585ECB" w:rsidRDefault="00585ECB" w:rsidP="007A5A72">
            <w:pPr>
              <w:jc w:val="right"/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$13,952.20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A09924" w14:textId="0BB91089" w:rsidR="002045AA" w:rsidRPr="00585ECB" w:rsidRDefault="00585ECB" w:rsidP="007A5A72">
            <w:pPr>
              <w:jc w:val="right"/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$13,952.20</w:t>
            </w:r>
          </w:p>
        </w:tc>
      </w:tr>
      <w:tr w:rsidR="002045AA" w:rsidRPr="00585ECB" w14:paraId="131FCE56" w14:textId="77777777" w:rsidTr="007A5A72">
        <w:trPr>
          <w:trHeight w:hRule="exact" w:val="323"/>
        </w:trPr>
        <w:tc>
          <w:tcPr>
            <w:tcW w:w="5316" w:type="dxa"/>
            <w:shd w:val="clear" w:color="auto" w:fill="auto"/>
            <w:noWrap/>
            <w:vAlign w:val="center"/>
            <w:hideMark/>
          </w:tcPr>
          <w:p w14:paraId="7765634F" w14:textId="77777777" w:rsidR="002045AA" w:rsidRPr="00585ECB" w:rsidRDefault="002045AA" w:rsidP="000A384C">
            <w:pPr>
              <w:jc w:val="center"/>
              <w:rPr>
                <w:rFonts w:ascii="Adelle Sans" w:hAnsi="Adelle Sans" w:cs="Calibri"/>
                <w:b/>
                <w:bCs/>
                <w:sz w:val="20"/>
                <w:szCs w:val="20"/>
              </w:rPr>
            </w:pPr>
            <w:r w:rsidRPr="00585ECB">
              <w:rPr>
                <w:rFonts w:ascii="Adelle Sans" w:hAnsi="Adelle Sans" w:cs="Calibr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9FCDC1" w14:textId="0EA8098B" w:rsidR="002045AA" w:rsidRPr="00585ECB" w:rsidRDefault="00585ECB" w:rsidP="007A5A72">
            <w:pPr>
              <w:jc w:val="right"/>
              <w:rPr>
                <w:rFonts w:ascii="Adelle Sans" w:hAnsi="Adelle Sans" w:cs="Calibri"/>
                <w:b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/>
                <w:bCs/>
                <w:sz w:val="20"/>
                <w:szCs w:val="20"/>
              </w:rPr>
              <w:t>$1,223,552.66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A528ED" w14:textId="3384A711" w:rsidR="002045AA" w:rsidRPr="00585ECB" w:rsidRDefault="00585ECB" w:rsidP="007A5A72">
            <w:pPr>
              <w:jc w:val="right"/>
              <w:rPr>
                <w:rFonts w:ascii="Adelle Sans" w:hAnsi="Adelle Sans" w:cs="Calibri"/>
                <w:b/>
                <w:sz w:val="20"/>
                <w:szCs w:val="20"/>
              </w:rPr>
            </w:pPr>
            <w:r>
              <w:rPr>
                <w:rFonts w:ascii="Adelle Sans" w:hAnsi="Adelle Sans" w:cs="Calibri"/>
                <w:b/>
                <w:sz w:val="20"/>
                <w:szCs w:val="20"/>
              </w:rPr>
              <w:t>$</w:t>
            </w:r>
            <w:r w:rsidR="007A5A72">
              <w:rPr>
                <w:rFonts w:ascii="Adelle Sans" w:hAnsi="Adelle Sans" w:cs="Calibri"/>
                <w:b/>
                <w:sz w:val="20"/>
                <w:szCs w:val="20"/>
              </w:rPr>
              <w:t>2,583,5</w:t>
            </w:r>
            <w:r w:rsidR="00432F3E">
              <w:rPr>
                <w:rFonts w:ascii="Adelle Sans" w:hAnsi="Adelle Sans" w:cs="Calibri"/>
                <w:b/>
                <w:sz w:val="20"/>
                <w:szCs w:val="20"/>
              </w:rPr>
              <w:t>1</w:t>
            </w:r>
            <w:r w:rsidR="007A5A72">
              <w:rPr>
                <w:rFonts w:ascii="Adelle Sans" w:hAnsi="Adelle Sans" w:cs="Calibri"/>
                <w:b/>
                <w:sz w:val="20"/>
                <w:szCs w:val="20"/>
              </w:rPr>
              <w:t>7.83</w:t>
            </w:r>
          </w:p>
        </w:tc>
      </w:tr>
    </w:tbl>
    <w:p w14:paraId="463B8299" w14:textId="77777777" w:rsidR="002045AA" w:rsidRPr="00292473" w:rsidRDefault="002045AA" w:rsidP="00B5066C">
      <w:pPr>
        <w:rPr>
          <w:rFonts w:ascii="Adelle Sans" w:hAnsi="Adelle Sans" w:cs="Calibri"/>
          <w:sz w:val="24"/>
          <w:szCs w:val="24"/>
        </w:rPr>
      </w:pPr>
    </w:p>
    <w:p w14:paraId="3633FAEB" w14:textId="77777777" w:rsidR="00F22971" w:rsidRDefault="00F22971" w:rsidP="00484752">
      <w:pPr>
        <w:ind w:left="426"/>
        <w:rPr>
          <w:rFonts w:ascii="Adelle Sans" w:hAnsi="Adelle Sans" w:cs="Calibri"/>
          <w:b/>
          <w:sz w:val="24"/>
          <w:szCs w:val="24"/>
        </w:rPr>
      </w:pPr>
    </w:p>
    <w:p w14:paraId="0E84DB9E" w14:textId="5DAF602E" w:rsidR="007A5A72" w:rsidRPr="007A5A72" w:rsidRDefault="007A5A72" w:rsidP="007A5A72">
      <w:pPr>
        <w:ind w:left="426"/>
        <w:rPr>
          <w:rFonts w:ascii="Adelle Sans" w:hAnsi="Adelle Sans" w:cs="Calibri"/>
          <w:b/>
          <w:sz w:val="24"/>
          <w:szCs w:val="24"/>
        </w:rPr>
      </w:pPr>
      <w:r w:rsidRPr="007A5A72">
        <w:rPr>
          <w:rFonts w:ascii="Adelle Sans" w:hAnsi="Adelle Sans" w:cs="Calibri"/>
          <w:b/>
          <w:sz w:val="24"/>
          <w:szCs w:val="24"/>
        </w:rPr>
        <w:t>Bancos/Tesorería</w:t>
      </w:r>
    </w:p>
    <w:p w14:paraId="6E578B8F" w14:textId="2833D5AF" w:rsidR="007A5A72" w:rsidRPr="007A5A72" w:rsidRDefault="007A5A72" w:rsidP="00484752">
      <w:pPr>
        <w:ind w:left="426"/>
        <w:rPr>
          <w:rFonts w:ascii="Adelle Sans" w:hAnsi="Adelle Sans" w:cs="Calibri"/>
          <w:bCs/>
          <w:sz w:val="24"/>
          <w:szCs w:val="24"/>
        </w:rPr>
      </w:pPr>
      <w:r w:rsidRPr="007A5A72">
        <w:rPr>
          <w:rFonts w:ascii="Adelle Sans" w:hAnsi="Adelle Sans" w:cs="Calibri"/>
          <w:bCs/>
          <w:sz w:val="24"/>
          <w:szCs w:val="24"/>
        </w:rPr>
        <w:t xml:space="preserve">Representa el monto de efectivo disponible propiedad de </w:t>
      </w:r>
      <w:r w:rsidRPr="00B64F50">
        <w:rPr>
          <w:rFonts w:ascii="Adelle Sans" w:hAnsi="Adelle Sans" w:cs="Calibri"/>
          <w:b/>
          <w:sz w:val="24"/>
          <w:szCs w:val="24"/>
        </w:rPr>
        <w:t>ENTE/INSTITUTO.</w:t>
      </w:r>
      <w:r w:rsidRPr="007A5A72">
        <w:rPr>
          <w:rFonts w:ascii="Adelle Sans" w:hAnsi="Adelle Sans" w:cs="Calibri"/>
          <w:bCs/>
          <w:sz w:val="24"/>
          <w:szCs w:val="24"/>
        </w:rPr>
        <w:t xml:space="preserve"> En Instituciones bancarias, su importe se integra por:</w:t>
      </w:r>
    </w:p>
    <w:tbl>
      <w:tblPr>
        <w:tblW w:w="6875" w:type="dxa"/>
        <w:tblInd w:w="6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6"/>
        <w:gridCol w:w="1559"/>
      </w:tblGrid>
      <w:tr w:rsidR="007A5A72" w:rsidRPr="00585ECB" w14:paraId="04DF327A" w14:textId="77777777" w:rsidTr="007A5A72">
        <w:trPr>
          <w:trHeight w:hRule="exact" w:val="323"/>
        </w:trPr>
        <w:tc>
          <w:tcPr>
            <w:tcW w:w="5316" w:type="dxa"/>
            <w:shd w:val="clear" w:color="auto" w:fill="auto"/>
            <w:noWrap/>
            <w:vAlign w:val="center"/>
          </w:tcPr>
          <w:p w14:paraId="220FD6E8" w14:textId="77777777" w:rsidR="007A5A72" w:rsidRPr="00585ECB" w:rsidRDefault="007A5A72" w:rsidP="00782CB8">
            <w:pPr>
              <w:jc w:val="center"/>
              <w:rPr>
                <w:rFonts w:ascii="Adelle Sans" w:hAnsi="Adelle Sans" w:cs="Calibri"/>
                <w:b/>
                <w:sz w:val="20"/>
                <w:szCs w:val="20"/>
              </w:rPr>
            </w:pPr>
            <w:r w:rsidRPr="00585ECB">
              <w:rPr>
                <w:rFonts w:ascii="Adelle Sans" w:hAnsi="Adelle Sans" w:cs="Calibri"/>
                <w:b/>
                <w:sz w:val="20"/>
                <w:szCs w:val="20"/>
              </w:rPr>
              <w:t>Concepto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4B4511B" w14:textId="035F8BFB" w:rsidR="007A5A72" w:rsidRPr="00585ECB" w:rsidRDefault="007A5A72" w:rsidP="00782CB8">
            <w:pPr>
              <w:jc w:val="center"/>
              <w:rPr>
                <w:rFonts w:ascii="Adelle Sans" w:hAnsi="Adelle Sans" w:cs="Calibri"/>
                <w:b/>
                <w:sz w:val="20"/>
                <w:szCs w:val="20"/>
              </w:rPr>
            </w:pPr>
            <w:r>
              <w:rPr>
                <w:rFonts w:ascii="Adelle Sans" w:hAnsi="Adelle Sans" w:cs="Calibri"/>
                <w:b/>
                <w:sz w:val="20"/>
                <w:szCs w:val="20"/>
              </w:rPr>
              <w:t>Importe</w:t>
            </w:r>
          </w:p>
        </w:tc>
      </w:tr>
      <w:tr w:rsidR="007A5A72" w:rsidRPr="00585ECB" w14:paraId="4C1B7601" w14:textId="77777777" w:rsidTr="007A5A72">
        <w:trPr>
          <w:trHeight w:hRule="exact" w:val="323"/>
        </w:trPr>
        <w:tc>
          <w:tcPr>
            <w:tcW w:w="5316" w:type="dxa"/>
            <w:shd w:val="clear" w:color="auto" w:fill="auto"/>
            <w:noWrap/>
            <w:vAlign w:val="center"/>
          </w:tcPr>
          <w:p w14:paraId="01A0208E" w14:textId="62E73CA9" w:rsidR="007A5A72" w:rsidRPr="00585ECB" w:rsidRDefault="007A5A72" w:rsidP="007A5A72">
            <w:pPr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Banorte Cta. 1103 9945 60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70D9DD5" w14:textId="0E352C16" w:rsidR="007A5A72" w:rsidRPr="00585ECB" w:rsidRDefault="007A5A72" w:rsidP="007A5A72">
            <w:pPr>
              <w:jc w:val="right"/>
              <w:rPr>
                <w:rFonts w:ascii="Adelle Sans" w:hAnsi="Adelle Sans" w:cs="Calibri"/>
                <w:bCs/>
                <w:sz w:val="20"/>
                <w:szCs w:val="20"/>
              </w:rPr>
            </w:pPr>
            <w:r w:rsidRPr="00585ECB">
              <w:rPr>
                <w:rFonts w:ascii="Adelle Sans" w:hAnsi="Adelle Sans" w:cs="Calibri"/>
                <w:bCs/>
                <w:sz w:val="20"/>
                <w:szCs w:val="20"/>
              </w:rPr>
              <w:t>$</w:t>
            </w:r>
            <w:r>
              <w:rPr>
                <w:rFonts w:ascii="Adelle Sans" w:hAnsi="Adelle Sans" w:cs="Calibri"/>
                <w:bCs/>
                <w:sz w:val="20"/>
                <w:szCs w:val="20"/>
              </w:rPr>
              <w:t xml:space="preserve">         </w:t>
            </w:r>
            <w:r w:rsidRPr="00585ECB">
              <w:rPr>
                <w:rFonts w:ascii="Adelle Sans" w:hAnsi="Adelle Sans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Adelle Sans" w:hAnsi="Adelle Sans" w:cs="Calibri"/>
                <w:bCs/>
                <w:sz w:val="20"/>
                <w:szCs w:val="20"/>
              </w:rPr>
              <w:t>64,812.38</w:t>
            </w:r>
          </w:p>
        </w:tc>
      </w:tr>
      <w:tr w:rsidR="007A5A72" w:rsidRPr="00585ECB" w14:paraId="76D658DD" w14:textId="77777777" w:rsidTr="007A5A72">
        <w:trPr>
          <w:trHeight w:hRule="exact" w:val="323"/>
        </w:trPr>
        <w:tc>
          <w:tcPr>
            <w:tcW w:w="5316" w:type="dxa"/>
            <w:shd w:val="clear" w:color="auto" w:fill="auto"/>
            <w:noWrap/>
            <w:vAlign w:val="center"/>
          </w:tcPr>
          <w:p w14:paraId="548AE65E" w14:textId="1CF2628C" w:rsidR="007A5A72" w:rsidRPr="00585ECB" w:rsidRDefault="007A5A72" w:rsidP="007A5A72">
            <w:pPr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Banorte Cta. 1253 7403 36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FB49477" w14:textId="20EDA68D" w:rsidR="007A5A72" w:rsidRPr="00585ECB" w:rsidRDefault="007A5A72" w:rsidP="007A5A72">
            <w:pPr>
              <w:jc w:val="right"/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$    1,144,788.08</w:t>
            </w:r>
          </w:p>
        </w:tc>
      </w:tr>
      <w:tr w:rsidR="007A5A72" w:rsidRPr="00585ECB" w14:paraId="06677D20" w14:textId="77777777" w:rsidTr="007A5A72">
        <w:trPr>
          <w:trHeight w:hRule="exact" w:val="416"/>
        </w:trPr>
        <w:tc>
          <w:tcPr>
            <w:tcW w:w="5316" w:type="dxa"/>
            <w:shd w:val="clear" w:color="auto" w:fill="auto"/>
            <w:noWrap/>
            <w:vAlign w:val="center"/>
            <w:hideMark/>
          </w:tcPr>
          <w:p w14:paraId="181C1631" w14:textId="416D87E0" w:rsidR="007A5A72" w:rsidRPr="00585ECB" w:rsidRDefault="007A5A72" w:rsidP="007A5A72">
            <w:pPr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BBVA Cta. 0123 2869 40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88C0BAE" w14:textId="0FC787D5" w:rsidR="007A5A72" w:rsidRPr="00585ECB" w:rsidRDefault="007A5A72" w:rsidP="007A5A72">
            <w:pPr>
              <w:jc w:val="right"/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$                      .00</w:t>
            </w:r>
          </w:p>
        </w:tc>
      </w:tr>
      <w:tr w:rsidR="007A5A72" w:rsidRPr="00585ECB" w14:paraId="14D0F554" w14:textId="77777777" w:rsidTr="007A5A72">
        <w:trPr>
          <w:trHeight w:hRule="exact" w:val="323"/>
        </w:trPr>
        <w:tc>
          <w:tcPr>
            <w:tcW w:w="5316" w:type="dxa"/>
            <w:shd w:val="clear" w:color="auto" w:fill="auto"/>
            <w:noWrap/>
            <w:vAlign w:val="center"/>
            <w:hideMark/>
          </w:tcPr>
          <w:p w14:paraId="4B37E88D" w14:textId="77777777" w:rsidR="007A5A72" w:rsidRPr="00585ECB" w:rsidRDefault="007A5A72" w:rsidP="00782CB8">
            <w:pPr>
              <w:jc w:val="center"/>
              <w:rPr>
                <w:rFonts w:ascii="Adelle Sans" w:hAnsi="Adelle Sans" w:cs="Calibri"/>
                <w:b/>
                <w:bCs/>
                <w:sz w:val="20"/>
                <w:szCs w:val="20"/>
              </w:rPr>
            </w:pPr>
            <w:r w:rsidRPr="00585ECB">
              <w:rPr>
                <w:rFonts w:ascii="Adelle Sans" w:hAnsi="Adelle Sans" w:cs="Calibr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E13E58" w14:textId="3D4DE0B6" w:rsidR="007A5A72" w:rsidRPr="00585ECB" w:rsidRDefault="007A5A72" w:rsidP="007A5A72">
            <w:pPr>
              <w:jc w:val="right"/>
              <w:rPr>
                <w:rFonts w:ascii="Adelle Sans" w:hAnsi="Adelle Sans" w:cs="Calibri"/>
                <w:b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/>
                <w:bCs/>
                <w:sz w:val="20"/>
                <w:szCs w:val="20"/>
              </w:rPr>
              <w:t>$    1,209,600.46</w:t>
            </w:r>
          </w:p>
        </w:tc>
      </w:tr>
    </w:tbl>
    <w:p w14:paraId="0B7D6BEB" w14:textId="77777777" w:rsidR="007A5A72" w:rsidRDefault="007A5A72" w:rsidP="00484752">
      <w:pPr>
        <w:ind w:left="426"/>
        <w:rPr>
          <w:rFonts w:ascii="Adelle Sans" w:hAnsi="Adelle Sans" w:cs="Calibri"/>
          <w:b/>
          <w:sz w:val="24"/>
          <w:szCs w:val="24"/>
        </w:rPr>
      </w:pPr>
    </w:p>
    <w:p w14:paraId="07DA47DA" w14:textId="73580629" w:rsidR="00B64F50" w:rsidRPr="007A5A72" w:rsidRDefault="00B64F50" w:rsidP="00B64F50">
      <w:pPr>
        <w:ind w:left="426"/>
        <w:rPr>
          <w:rFonts w:ascii="Adelle Sans" w:hAnsi="Adelle Sans" w:cs="Calibri"/>
          <w:b/>
          <w:sz w:val="24"/>
          <w:szCs w:val="24"/>
        </w:rPr>
      </w:pPr>
      <w:r>
        <w:rPr>
          <w:rFonts w:ascii="Adelle Sans" w:hAnsi="Adelle Sans" w:cs="Calibri"/>
          <w:b/>
          <w:sz w:val="24"/>
          <w:szCs w:val="24"/>
        </w:rPr>
        <w:t>Depósitos de fondo de terceros en garantía y/o administración.</w:t>
      </w:r>
    </w:p>
    <w:p w14:paraId="5C0332A9" w14:textId="3117595E" w:rsidR="00B64F50" w:rsidRPr="007A5A72" w:rsidRDefault="00B64F50" w:rsidP="00B64F50">
      <w:pPr>
        <w:ind w:left="426"/>
        <w:rPr>
          <w:rFonts w:ascii="Adelle Sans" w:hAnsi="Adelle Sans" w:cs="Calibri"/>
          <w:bCs/>
          <w:sz w:val="24"/>
          <w:szCs w:val="24"/>
        </w:rPr>
      </w:pPr>
      <w:r>
        <w:rPr>
          <w:rFonts w:ascii="Adelle Sans" w:hAnsi="Adelle Sans" w:cs="Calibri"/>
          <w:bCs/>
          <w:sz w:val="24"/>
          <w:szCs w:val="24"/>
        </w:rPr>
        <w:t xml:space="preserve">Contamos con un depósito en garantía por la renta del edificio de la Sede Tehuacán y otro por el servicio de energía eléctrica de la sede de Tehuacán. </w:t>
      </w:r>
    </w:p>
    <w:tbl>
      <w:tblPr>
        <w:tblW w:w="6875" w:type="dxa"/>
        <w:tblInd w:w="6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6"/>
        <w:gridCol w:w="1559"/>
      </w:tblGrid>
      <w:tr w:rsidR="00B64F50" w:rsidRPr="00585ECB" w14:paraId="0F55044C" w14:textId="77777777" w:rsidTr="00782CB8">
        <w:trPr>
          <w:trHeight w:hRule="exact" w:val="323"/>
        </w:trPr>
        <w:tc>
          <w:tcPr>
            <w:tcW w:w="5316" w:type="dxa"/>
            <w:shd w:val="clear" w:color="auto" w:fill="auto"/>
            <w:noWrap/>
            <w:vAlign w:val="center"/>
          </w:tcPr>
          <w:p w14:paraId="01BB6DA4" w14:textId="77777777" w:rsidR="00B64F50" w:rsidRPr="00585ECB" w:rsidRDefault="00B64F50" w:rsidP="00782CB8">
            <w:pPr>
              <w:jc w:val="center"/>
              <w:rPr>
                <w:rFonts w:ascii="Adelle Sans" w:hAnsi="Adelle Sans" w:cs="Calibri"/>
                <w:b/>
                <w:sz w:val="20"/>
                <w:szCs w:val="20"/>
              </w:rPr>
            </w:pPr>
            <w:r w:rsidRPr="00585ECB">
              <w:rPr>
                <w:rFonts w:ascii="Adelle Sans" w:hAnsi="Adelle Sans" w:cs="Calibri"/>
                <w:b/>
                <w:sz w:val="20"/>
                <w:szCs w:val="20"/>
              </w:rPr>
              <w:t>Concepto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E69E3CE" w14:textId="77777777" w:rsidR="00B64F50" w:rsidRPr="00585ECB" w:rsidRDefault="00B64F50" w:rsidP="00782CB8">
            <w:pPr>
              <w:jc w:val="center"/>
              <w:rPr>
                <w:rFonts w:ascii="Adelle Sans" w:hAnsi="Adelle Sans" w:cs="Calibri"/>
                <w:b/>
                <w:sz w:val="20"/>
                <w:szCs w:val="20"/>
              </w:rPr>
            </w:pPr>
            <w:r>
              <w:rPr>
                <w:rFonts w:ascii="Adelle Sans" w:hAnsi="Adelle Sans" w:cs="Calibri"/>
                <w:b/>
                <w:sz w:val="20"/>
                <w:szCs w:val="20"/>
              </w:rPr>
              <w:t>Importe</w:t>
            </w:r>
          </w:p>
        </w:tc>
      </w:tr>
      <w:tr w:rsidR="00B64F50" w:rsidRPr="00585ECB" w14:paraId="6084E902" w14:textId="77777777" w:rsidTr="00782CB8">
        <w:trPr>
          <w:trHeight w:hRule="exact" w:val="323"/>
        </w:trPr>
        <w:tc>
          <w:tcPr>
            <w:tcW w:w="5316" w:type="dxa"/>
            <w:shd w:val="clear" w:color="auto" w:fill="auto"/>
            <w:noWrap/>
            <w:vAlign w:val="center"/>
          </w:tcPr>
          <w:p w14:paraId="4B929367" w14:textId="1F2F2C80" w:rsidR="00B64F50" w:rsidRPr="00585ECB" w:rsidRDefault="00B64F50" w:rsidP="00782CB8">
            <w:pPr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General de Construcciones DIME, S. A. de C.V.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2DAE4F" w14:textId="78D010CD" w:rsidR="00B64F50" w:rsidRPr="00585ECB" w:rsidRDefault="00B64F50" w:rsidP="00782CB8">
            <w:pPr>
              <w:jc w:val="right"/>
              <w:rPr>
                <w:rFonts w:ascii="Adelle Sans" w:hAnsi="Adelle Sans" w:cs="Calibri"/>
                <w:bCs/>
                <w:sz w:val="20"/>
                <w:szCs w:val="20"/>
              </w:rPr>
            </w:pPr>
            <w:r w:rsidRPr="00585ECB">
              <w:rPr>
                <w:rFonts w:ascii="Adelle Sans" w:hAnsi="Adelle Sans" w:cs="Calibri"/>
                <w:bCs/>
                <w:sz w:val="20"/>
                <w:szCs w:val="20"/>
              </w:rPr>
              <w:t>$</w:t>
            </w:r>
            <w:r>
              <w:rPr>
                <w:rFonts w:ascii="Adelle Sans" w:hAnsi="Adelle Sans" w:cs="Calibri"/>
                <w:bCs/>
                <w:sz w:val="20"/>
                <w:szCs w:val="20"/>
              </w:rPr>
              <w:t xml:space="preserve">         </w:t>
            </w:r>
            <w:r w:rsidRPr="00585ECB">
              <w:rPr>
                <w:rFonts w:ascii="Adelle Sans" w:hAnsi="Adelle Sans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Adelle Sans" w:hAnsi="Adelle Sans" w:cs="Calibri"/>
                <w:bCs/>
                <w:sz w:val="20"/>
                <w:szCs w:val="20"/>
              </w:rPr>
              <w:t>11,600.00</w:t>
            </w:r>
          </w:p>
        </w:tc>
      </w:tr>
      <w:tr w:rsidR="00B64F50" w:rsidRPr="00585ECB" w14:paraId="7575E2FC" w14:textId="77777777" w:rsidTr="00782CB8">
        <w:trPr>
          <w:trHeight w:hRule="exact" w:val="323"/>
        </w:trPr>
        <w:tc>
          <w:tcPr>
            <w:tcW w:w="5316" w:type="dxa"/>
            <w:shd w:val="clear" w:color="auto" w:fill="auto"/>
            <w:noWrap/>
            <w:vAlign w:val="center"/>
          </w:tcPr>
          <w:p w14:paraId="65EBE989" w14:textId="04584FB8" w:rsidR="00B64F50" w:rsidRPr="00585ECB" w:rsidRDefault="00B64F50" w:rsidP="00782CB8">
            <w:pPr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Comisión Federal de Electricidad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6B179F" w14:textId="5F0AE181" w:rsidR="00B64F50" w:rsidRPr="00585ECB" w:rsidRDefault="00B64F50" w:rsidP="00782CB8">
            <w:pPr>
              <w:jc w:val="right"/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$            2,352.20</w:t>
            </w:r>
          </w:p>
        </w:tc>
      </w:tr>
      <w:tr w:rsidR="00B64F50" w:rsidRPr="00585ECB" w14:paraId="60A831BF" w14:textId="77777777" w:rsidTr="00782CB8">
        <w:trPr>
          <w:trHeight w:hRule="exact" w:val="323"/>
        </w:trPr>
        <w:tc>
          <w:tcPr>
            <w:tcW w:w="5316" w:type="dxa"/>
            <w:shd w:val="clear" w:color="auto" w:fill="auto"/>
            <w:noWrap/>
            <w:vAlign w:val="center"/>
            <w:hideMark/>
          </w:tcPr>
          <w:p w14:paraId="5400F730" w14:textId="77777777" w:rsidR="00B64F50" w:rsidRPr="00585ECB" w:rsidRDefault="00B64F50" w:rsidP="00782CB8">
            <w:pPr>
              <w:jc w:val="center"/>
              <w:rPr>
                <w:rFonts w:ascii="Adelle Sans" w:hAnsi="Adelle Sans" w:cs="Calibri"/>
                <w:b/>
                <w:bCs/>
                <w:sz w:val="20"/>
                <w:szCs w:val="20"/>
              </w:rPr>
            </w:pPr>
            <w:r w:rsidRPr="00585ECB">
              <w:rPr>
                <w:rFonts w:ascii="Adelle Sans" w:hAnsi="Adelle Sans" w:cs="Calibr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417D08B" w14:textId="2D3A33A6" w:rsidR="00B64F50" w:rsidRPr="00585ECB" w:rsidRDefault="00B64F50" w:rsidP="00782CB8">
            <w:pPr>
              <w:jc w:val="right"/>
              <w:rPr>
                <w:rFonts w:ascii="Adelle Sans" w:hAnsi="Adelle Sans" w:cs="Calibri"/>
                <w:b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/>
                <w:bCs/>
                <w:sz w:val="20"/>
                <w:szCs w:val="20"/>
              </w:rPr>
              <w:t>$         13,952.20</w:t>
            </w:r>
          </w:p>
        </w:tc>
      </w:tr>
    </w:tbl>
    <w:p w14:paraId="2A65D330" w14:textId="77777777" w:rsidR="00B64F50" w:rsidRDefault="00B64F50" w:rsidP="00484752">
      <w:pPr>
        <w:ind w:left="426"/>
        <w:rPr>
          <w:rFonts w:ascii="Adelle Sans" w:hAnsi="Adelle Sans" w:cs="Calibri"/>
          <w:b/>
          <w:sz w:val="24"/>
          <w:szCs w:val="24"/>
        </w:rPr>
      </w:pPr>
    </w:p>
    <w:p w14:paraId="740DFAC0" w14:textId="7D1E986D" w:rsidR="002045AA" w:rsidRDefault="002045AA" w:rsidP="00484752">
      <w:pPr>
        <w:ind w:left="426"/>
        <w:rPr>
          <w:rFonts w:ascii="Adelle Sans" w:hAnsi="Adelle Sans" w:cs="Calibri"/>
          <w:b/>
          <w:sz w:val="24"/>
          <w:szCs w:val="24"/>
        </w:rPr>
      </w:pPr>
      <w:r w:rsidRPr="00292473">
        <w:rPr>
          <w:rFonts w:ascii="Adelle Sans" w:hAnsi="Adelle Sans" w:cs="Calibri"/>
          <w:b/>
          <w:sz w:val="24"/>
          <w:szCs w:val="24"/>
        </w:rPr>
        <w:t>Derechos a Recibir Efectivo y Equivalentes, y Bienes o Servicios a Recibir</w:t>
      </w:r>
    </w:p>
    <w:tbl>
      <w:tblPr>
        <w:tblW w:w="7300" w:type="dxa"/>
        <w:tblInd w:w="6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0"/>
        <w:gridCol w:w="1276"/>
        <w:gridCol w:w="1984"/>
      </w:tblGrid>
      <w:tr w:rsidR="00377224" w:rsidRPr="00585ECB" w14:paraId="62A444DE" w14:textId="00D887BA" w:rsidTr="00377224">
        <w:trPr>
          <w:trHeight w:hRule="exact" w:val="323"/>
        </w:trPr>
        <w:tc>
          <w:tcPr>
            <w:tcW w:w="4040" w:type="dxa"/>
            <w:shd w:val="clear" w:color="auto" w:fill="auto"/>
            <w:noWrap/>
            <w:vAlign w:val="center"/>
          </w:tcPr>
          <w:p w14:paraId="31416A6F" w14:textId="77777777" w:rsidR="00377224" w:rsidRPr="00585ECB" w:rsidRDefault="00377224" w:rsidP="00782CB8">
            <w:pPr>
              <w:jc w:val="center"/>
              <w:rPr>
                <w:rFonts w:ascii="Adelle Sans" w:hAnsi="Adelle Sans" w:cs="Calibri"/>
                <w:b/>
                <w:sz w:val="20"/>
                <w:szCs w:val="20"/>
              </w:rPr>
            </w:pPr>
            <w:r w:rsidRPr="00585ECB">
              <w:rPr>
                <w:rFonts w:ascii="Adelle Sans" w:hAnsi="Adelle Sans" w:cs="Calibri"/>
                <w:b/>
                <w:sz w:val="20"/>
                <w:szCs w:val="20"/>
              </w:rPr>
              <w:t>Concepto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59CFD0A" w14:textId="551E62A2" w:rsidR="00377224" w:rsidRPr="00585ECB" w:rsidRDefault="00377224" w:rsidP="00782CB8">
            <w:pPr>
              <w:jc w:val="center"/>
              <w:rPr>
                <w:rFonts w:ascii="Adelle Sans" w:hAnsi="Adelle Sans" w:cs="Calibri"/>
                <w:b/>
                <w:sz w:val="20"/>
                <w:szCs w:val="20"/>
              </w:rPr>
            </w:pPr>
            <w:r>
              <w:rPr>
                <w:rFonts w:ascii="Adelle Sans" w:hAnsi="Adelle Sans" w:cs="Calibri"/>
                <w:b/>
                <w:sz w:val="20"/>
                <w:szCs w:val="20"/>
              </w:rPr>
              <w:t>2024</w:t>
            </w:r>
          </w:p>
        </w:tc>
        <w:tc>
          <w:tcPr>
            <w:tcW w:w="1984" w:type="dxa"/>
          </w:tcPr>
          <w:p w14:paraId="0DDB9189" w14:textId="5C539CF2" w:rsidR="00377224" w:rsidRDefault="00377224" w:rsidP="00782CB8">
            <w:pPr>
              <w:jc w:val="center"/>
              <w:rPr>
                <w:rFonts w:ascii="Adelle Sans" w:hAnsi="Adelle Sans" w:cs="Calibri"/>
                <w:b/>
                <w:sz w:val="20"/>
                <w:szCs w:val="20"/>
              </w:rPr>
            </w:pPr>
            <w:r>
              <w:rPr>
                <w:rFonts w:ascii="Adelle Sans" w:hAnsi="Adelle Sans" w:cs="Calibri"/>
                <w:b/>
                <w:sz w:val="20"/>
                <w:szCs w:val="20"/>
              </w:rPr>
              <w:t>2023</w:t>
            </w:r>
          </w:p>
        </w:tc>
      </w:tr>
      <w:tr w:rsidR="00377224" w:rsidRPr="00585ECB" w14:paraId="76961673" w14:textId="3B6AF9A1" w:rsidTr="00377224">
        <w:trPr>
          <w:trHeight w:hRule="exact" w:val="323"/>
        </w:trPr>
        <w:tc>
          <w:tcPr>
            <w:tcW w:w="4040" w:type="dxa"/>
            <w:shd w:val="clear" w:color="auto" w:fill="auto"/>
            <w:noWrap/>
            <w:vAlign w:val="center"/>
          </w:tcPr>
          <w:p w14:paraId="52F2E97D" w14:textId="3AE35D17" w:rsidR="00377224" w:rsidRPr="00585ECB" w:rsidRDefault="00C67209" w:rsidP="00782CB8">
            <w:pPr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Luis Esteban Terrazas Ramos</w:t>
            </w:r>
            <w:r>
              <w:rPr>
                <w:rFonts w:ascii="Adelle Sans" w:hAnsi="Adelle Sans" w:cs="Calibri"/>
                <w:bCs/>
                <w:sz w:val="20"/>
                <w:szCs w:val="20"/>
              </w:rPr>
              <w:br/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BF44F61" w14:textId="44D6EF83" w:rsidR="00377224" w:rsidRPr="00585ECB" w:rsidRDefault="00377224" w:rsidP="00782CB8">
            <w:pPr>
              <w:jc w:val="right"/>
              <w:rPr>
                <w:rFonts w:ascii="Adelle Sans" w:hAnsi="Adelle Sans" w:cs="Calibri"/>
                <w:bCs/>
                <w:sz w:val="20"/>
                <w:szCs w:val="20"/>
              </w:rPr>
            </w:pPr>
            <w:r w:rsidRPr="00585ECB">
              <w:rPr>
                <w:rFonts w:ascii="Adelle Sans" w:hAnsi="Adelle Sans" w:cs="Calibri"/>
                <w:bCs/>
                <w:sz w:val="20"/>
                <w:szCs w:val="20"/>
              </w:rPr>
              <w:t>$</w:t>
            </w:r>
            <w:r>
              <w:rPr>
                <w:rFonts w:ascii="Adelle Sans" w:hAnsi="Adelle Sans" w:cs="Calibri"/>
                <w:bCs/>
                <w:sz w:val="20"/>
                <w:szCs w:val="20"/>
              </w:rPr>
              <w:t xml:space="preserve">             </w:t>
            </w:r>
            <w:r w:rsidRPr="00585ECB">
              <w:rPr>
                <w:rFonts w:ascii="Adelle Sans" w:hAnsi="Adelle Sans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Adelle Sans" w:hAnsi="Adelle Sans" w:cs="Calibri"/>
                <w:bCs/>
                <w:sz w:val="20"/>
                <w:szCs w:val="20"/>
              </w:rPr>
              <w:t>.00</w:t>
            </w:r>
          </w:p>
        </w:tc>
        <w:tc>
          <w:tcPr>
            <w:tcW w:w="1984" w:type="dxa"/>
          </w:tcPr>
          <w:p w14:paraId="11F7780F" w14:textId="18B3E965" w:rsidR="00377224" w:rsidRPr="00585ECB" w:rsidRDefault="00377224" w:rsidP="00782CB8">
            <w:pPr>
              <w:jc w:val="right"/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$         4,76</w:t>
            </w:r>
            <w:r w:rsidR="00432F3E">
              <w:rPr>
                <w:rFonts w:ascii="Adelle Sans" w:hAnsi="Adelle Sans" w:cs="Calibri"/>
                <w:bCs/>
                <w:sz w:val="20"/>
                <w:szCs w:val="20"/>
              </w:rPr>
              <w:t>4</w:t>
            </w:r>
            <w:r>
              <w:rPr>
                <w:rFonts w:ascii="Adelle Sans" w:hAnsi="Adelle Sans" w:cs="Calibri"/>
                <w:bCs/>
                <w:sz w:val="20"/>
                <w:szCs w:val="20"/>
              </w:rPr>
              <w:t>.94</w:t>
            </w:r>
          </w:p>
        </w:tc>
      </w:tr>
      <w:tr w:rsidR="00377224" w:rsidRPr="00585ECB" w14:paraId="1B57BAF4" w14:textId="5DC59C15" w:rsidTr="00377224">
        <w:trPr>
          <w:trHeight w:hRule="exact" w:val="323"/>
        </w:trPr>
        <w:tc>
          <w:tcPr>
            <w:tcW w:w="4040" w:type="dxa"/>
            <w:shd w:val="clear" w:color="auto" w:fill="auto"/>
            <w:noWrap/>
            <w:vAlign w:val="center"/>
          </w:tcPr>
          <w:p w14:paraId="76E82E4A" w14:textId="58E658EE" w:rsidR="00377224" w:rsidRPr="00585ECB" w:rsidRDefault="00377224" w:rsidP="00782CB8">
            <w:pPr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Deudores Diversos por Cobrar a Corto Plazo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44B81B" w14:textId="04AF4B36" w:rsidR="00377224" w:rsidRPr="00585ECB" w:rsidRDefault="00377224" w:rsidP="00782CB8">
            <w:pPr>
              <w:jc w:val="right"/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$              .00</w:t>
            </w:r>
          </w:p>
        </w:tc>
        <w:tc>
          <w:tcPr>
            <w:tcW w:w="1984" w:type="dxa"/>
          </w:tcPr>
          <w:p w14:paraId="0101BA28" w14:textId="72932C56" w:rsidR="00377224" w:rsidRDefault="00377224" w:rsidP="00782CB8">
            <w:pPr>
              <w:jc w:val="right"/>
              <w:rPr>
                <w:rFonts w:ascii="Adelle Sans" w:hAnsi="Adelle Sans" w:cs="Calibri"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Cs/>
                <w:sz w:val="20"/>
                <w:szCs w:val="20"/>
              </w:rPr>
              <w:t>$         4,052.00</w:t>
            </w:r>
          </w:p>
        </w:tc>
      </w:tr>
      <w:tr w:rsidR="00377224" w:rsidRPr="00585ECB" w14:paraId="0C24588C" w14:textId="3A4F52EB" w:rsidTr="00377224">
        <w:trPr>
          <w:trHeight w:hRule="exact" w:val="323"/>
        </w:trPr>
        <w:tc>
          <w:tcPr>
            <w:tcW w:w="4040" w:type="dxa"/>
            <w:shd w:val="clear" w:color="auto" w:fill="auto"/>
            <w:noWrap/>
            <w:vAlign w:val="center"/>
            <w:hideMark/>
          </w:tcPr>
          <w:p w14:paraId="0FABDFA3" w14:textId="77777777" w:rsidR="00377224" w:rsidRPr="00585ECB" w:rsidRDefault="00377224" w:rsidP="00782CB8">
            <w:pPr>
              <w:jc w:val="center"/>
              <w:rPr>
                <w:rFonts w:ascii="Adelle Sans" w:hAnsi="Adelle Sans" w:cs="Calibri"/>
                <w:b/>
                <w:bCs/>
                <w:sz w:val="20"/>
                <w:szCs w:val="20"/>
              </w:rPr>
            </w:pPr>
            <w:r w:rsidRPr="00585ECB">
              <w:rPr>
                <w:rFonts w:ascii="Adelle Sans" w:hAnsi="Adelle Sans" w:cs="Calibr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FAF1E25" w14:textId="379797F2" w:rsidR="00377224" w:rsidRPr="00585ECB" w:rsidRDefault="00377224" w:rsidP="00782CB8">
            <w:pPr>
              <w:jc w:val="right"/>
              <w:rPr>
                <w:rFonts w:ascii="Adelle Sans" w:hAnsi="Adelle Sans" w:cs="Calibri"/>
                <w:b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/>
                <w:bCs/>
                <w:sz w:val="20"/>
                <w:szCs w:val="20"/>
              </w:rPr>
              <w:t>$              .00</w:t>
            </w:r>
          </w:p>
        </w:tc>
        <w:tc>
          <w:tcPr>
            <w:tcW w:w="1984" w:type="dxa"/>
          </w:tcPr>
          <w:p w14:paraId="102CD8AB" w14:textId="56CF1E23" w:rsidR="00377224" w:rsidRDefault="00377224" w:rsidP="00782CB8">
            <w:pPr>
              <w:jc w:val="right"/>
              <w:rPr>
                <w:rFonts w:ascii="Adelle Sans" w:hAnsi="Adelle Sans" w:cs="Calibri"/>
                <w:b/>
                <w:bCs/>
                <w:sz w:val="20"/>
                <w:szCs w:val="20"/>
              </w:rPr>
            </w:pPr>
            <w:r>
              <w:rPr>
                <w:rFonts w:ascii="Adelle Sans" w:hAnsi="Adelle Sans" w:cs="Calibri"/>
                <w:b/>
                <w:bCs/>
                <w:sz w:val="20"/>
                <w:szCs w:val="20"/>
              </w:rPr>
              <w:t>$         8,816.94</w:t>
            </w:r>
          </w:p>
        </w:tc>
      </w:tr>
    </w:tbl>
    <w:p w14:paraId="7B8F6CED" w14:textId="77777777" w:rsidR="00B64F50" w:rsidRDefault="00B64F50" w:rsidP="00484752">
      <w:pPr>
        <w:ind w:left="426"/>
        <w:rPr>
          <w:rFonts w:ascii="Adelle Sans" w:hAnsi="Adelle Sans" w:cs="Calibri"/>
          <w:bCs/>
          <w:sz w:val="24"/>
          <w:szCs w:val="24"/>
        </w:rPr>
      </w:pPr>
    </w:p>
    <w:p w14:paraId="171DCE42" w14:textId="0AEB74D0" w:rsidR="002A0B1A" w:rsidRPr="002A0B1A" w:rsidRDefault="002A0B1A" w:rsidP="00484752">
      <w:pPr>
        <w:ind w:left="426"/>
        <w:rPr>
          <w:rFonts w:ascii="Adelle Sans" w:hAnsi="Adelle Sans" w:cs="Calibri"/>
          <w:b/>
          <w:sz w:val="24"/>
          <w:szCs w:val="24"/>
        </w:rPr>
      </w:pPr>
      <w:r w:rsidRPr="002A0B1A">
        <w:rPr>
          <w:rFonts w:ascii="Adelle Sans" w:hAnsi="Adelle Sans" w:cs="Calibri"/>
          <w:b/>
          <w:sz w:val="24"/>
          <w:szCs w:val="24"/>
        </w:rPr>
        <w:t>Inversiones financieras</w:t>
      </w:r>
    </w:p>
    <w:p w14:paraId="6E8C5FF8" w14:textId="5AB3998E" w:rsidR="002A0B1A" w:rsidRPr="00B64F50" w:rsidRDefault="002A0B1A" w:rsidP="00484752">
      <w:pPr>
        <w:ind w:left="426"/>
        <w:rPr>
          <w:rFonts w:ascii="Adelle Sans" w:hAnsi="Adelle Sans" w:cs="Calibri"/>
          <w:bCs/>
          <w:sz w:val="24"/>
          <w:szCs w:val="24"/>
        </w:rPr>
      </w:pPr>
      <w:r>
        <w:rPr>
          <w:rFonts w:ascii="Adelle Sans" w:hAnsi="Adelle Sans" w:cs="Calibri"/>
          <w:bCs/>
          <w:sz w:val="24"/>
          <w:szCs w:val="24"/>
        </w:rPr>
        <w:lastRenderedPageBreak/>
        <w:t>El Centro de Conciliación Laboral del Estado de Puebla no cuenta con Inversiones Financieras a la fecha del presente estado financiero.</w:t>
      </w:r>
    </w:p>
    <w:p w14:paraId="5759896A" w14:textId="77777777" w:rsidR="002045AA" w:rsidRPr="00B64F50" w:rsidRDefault="002045AA" w:rsidP="00B64F50">
      <w:pPr>
        <w:rPr>
          <w:rFonts w:ascii="Adelle Sans" w:hAnsi="Adelle Sans" w:cs="Calibri"/>
          <w:bCs/>
          <w:sz w:val="24"/>
          <w:szCs w:val="24"/>
        </w:rPr>
      </w:pPr>
    </w:p>
    <w:p w14:paraId="164BD183" w14:textId="77777777" w:rsidR="00107DC3" w:rsidRDefault="00107DC3" w:rsidP="004B47AC">
      <w:pPr>
        <w:ind w:left="426"/>
        <w:rPr>
          <w:rFonts w:ascii="Adelle Sans" w:hAnsi="Adelle Sans" w:cs="Calibri"/>
          <w:b/>
          <w:sz w:val="24"/>
          <w:szCs w:val="24"/>
        </w:rPr>
      </w:pPr>
    </w:p>
    <w:p w14:paraId="016C16B7" w14:textId="6B3AC44E" w:rsidR="002A0B1A" w:rsidRDefault="002A0B1A" w:rsidP="00107DC3">
      <w:pPr>
        <w:ind w:left="426"/>
        <w:rPr>
          <w:rFonts w:ascii="Adelle Sans" w:hAnsi="Adelle Sans" w:cs="Calibri"/>
          <w:b/>
          <w:sz w:val="24"/>
          <w:szCs w:val="24"/>
        </w:rPr>
      </w:pPr>
      <w:r>
        <w:rPr>
          <w:rFonts w:ascii="Adelle Sans" w:hAnsi="Adelle Sans" w:cs="Calibri"/>
          <w:b/>
          <w:sz w:val="24"/>
          <w:szCs w:val="24"/>
        </w:rPr>
        <w:t>Bienes Inmuebles, Infraestructura y Construcciones en Proceso</w:t>
      </w:r>
    </w:p>
    <w:p w14:paraId="434BBCBA" w14:textId="10D5A1C2" w:rsidR="002A0B1A" w:rsidRPr="002A0B1A" w:rsidRDefault="002A0B1A" w:rsidP="00107DC3">
      <w:pPr>
        <w:ind w:left="426"/>
        <w:rPr>
          <w:rFonts w:ascii="Adelle Sans" w:hAnsi="Adelle Sans" w:cs="Calibri"/>
          <w:bCs/>
          <w:sz w:val="24"/>
          <w:szCs w:val="24"/>
        </w:rPr>
      </w:pPr>
      <w:r w:rsidRPr="002A0B1A">
        <w:rPr>
          <w:rFonts w:ascii="Adelle Sans" w:hAnsi="Adelle Sans" w:cs="Calibri"/>
          <w:bCs/>
          <w:sz w:val="24"/>
          <w:szCs w:val="24"/>
        </w:rPr>
        <w:t>El Centro de Conciliación Laboral del Estado de Puebla no cuenta con Inmuebles propios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255"/>
        <w:gridCol w:w="1559"/>
        <w:gridCol w:w="1276"/>
      </w:tblGrid>
      <w:tr w:rsidR="001058C6" w14:paraId="4E3EC265" w14:textId="77777777" w:rsidTr="001058C6">
        <w:trPr>
          <w:jc w:val="center"/>
        </w:trPr>
        <w:tc>
          <w:tcPr>
            <w:tcW w:w="3255" w:type="dxa"/>
          </w:tcPr>
          <w:p w14:paraId="2D90514C" w14:textId="2DA2CDAC" w:rsidR="001058C6" w:rsidRDefault="001058C6" w:rsidP="001058C6">
            <w:pPr>
              <w:jc w:val="center"/>
              <w:rPr>
                <w:rFonts w:ascii="Adelle Sans" w:hAnsi="Adelle Sans" w:cs="Calibri"/>
                <w:b/>
                <w:sz w:val="24"/>
                <w:szCs w:val="24"/>
              </w:rPr>
            </w:pPr>
            <w:r>
              <w:rPr>
                <w:rFonts w:ascii="Adelle Sans" w:hAnsi="Adelle Sans" w:cs="Calibri"/>
                <w:b/>
                <w:sz w:val="24"/>
                <w:szCs w:val="24"/>
              </w:rPr>
              <w:t>Concepto</w:t>
            </w:r>
          </w:p>
        </w:tc>
        <w:tc>
          <w:tcPr>
            <w:tcW w:w="1559" w:type="dxa"/>
          </w:tcPr>
          <w:p w14:paraId="148B9C97" w14:textId="1AF3D4A9" w:rsidR="001058C6" w:rsidRDefault="001058C6" w:rsidP="001058C6">
            <w:pPr>
              <w:jc w:val="center"/>
              <w:rPr>
                <w:rFonts w:ascii="Adelle Sans" w:hAnsi="Adelle Sans" w:cs="Calibri"/>
                <w:b/>
                <w:sz w:val="24"/>
                <w:szCs w:val="24"/>
              </w:rPr>
            </w:pPr>
            <w:r>
              <w:rPr>
                <w:rFonts w:ascii="Adelle Sans" w:hAnsi="Adelle Sans" w:cs="Calibri"/>
                <w:b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14:paraId="4B030760" w14:textId="51CADA9F" w:rsidR="001058C6" w:rsidRDefault="001058C6" w:rsidP="001058C6">
            <w:pPr>
              <w:jc w:val="center"/>
              <w:rPr>
                <w:rFonts w:ascii="Adelle Sans" w:hAnsi="Adelle Sans" w:cs="Calibri"/>
                <w:b/>
                <w:sz w:val="24"/>
                <w:szCs w:val="24"/>
              </w:rPr>
            </w:pPr>
            <w:r>
              <w:rPr>
                <w:rFonts w:ascii="Adelle Sans" w:hAnsi="Adelle Sans" w:cs="Calibri"/>
                <w:b/>
                <w:sz w:val="24"/>
                <w:szCs w:val="24"/>
              </w:rPr>
              <w:t>2023</w:t>
            </w:r>
          </w:p>
        </w:tc>
      </w:tr>
      <w:tr w:rsidR="001058C6" w14:paraId="67B440E6" w14:textId="77777777" w:rsidTr="001058C6">
        <w:trPr>
          <w:jc w:val="center"/>
        </w:trPr>
        <w:tc>
          <w:tcPr>
            <w:tcW w:w="3255" w:type="dxa"/>
          </w:tcPr>
          <w:p w14:paraId="58B47255" w14:textId="31C356D4" w:rsidR="001058C6" w:rsidRPr="001058C6" w:rsidRDefault="001058C6" w:rsidP="00107DC3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 w:rsidRPr="001058C6">
              <w:rPr>
                <w:rFonts w:ascii="Adelle Sans" w:hAnsi="Adelle Sans" w:cs="Calibri"/>
                <w:bCs/>
                <w:sz w:val="24"/>
                <w:szCs w:val="24"/>
              </w:rPr>
              <w:t>Terrenos</w:t>
            </w:r>
          </w:p>
        </w:tc>
        <w:tc>
          <w:tcPr>
            <w:tcW w:w="1559" w:type="dxa"/>
          </w:tcPr>
          <w:p w14:paraId="1D931853" w14:textId="0EF91E57" w:rsidR="001058C6" w:rsidRPr="001058C6" w:rsidRDefault="001058C6" w:rsidP="001058C6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 w:rsidRPr="001058C6">
              <w:rPr>
                <w:rFonts w:ascii="Adelle Sans" w:hAnsi="Adelle Sans" w:cs="Calibri"/>
                <w:bCs/>
                <w:sz w:val="24"/>
                <w:szCs w:val="24"/>
              </w:rPr>
              <w:t>$   .00</w:t>
            </w:r>
          </w:p>
        </w:tc>
        <w:tc>
          <w:tcPr>
            <w:tcW w:w="1276" w:type="dxa"/>
          </w:tcPr>
          <w:p w14:paraId="2F18DBC8" w14:textId="2E79B30B" w:rsidR="001058C6" w:rsidRPr="001058C6" w:rsidRDefault="001058C6" w:rsidP="001058C6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 w:rsidRPr="001058C6">
              <w:rPr>
                <w:rFonts w:ascii="Adelle Sans" w:hAnsi="Adelle Sans" w:cs="Calibri"/>
                <w:bCs/>
                <w:sz w:val="24"/>
                <w:szCs w:val="24"/>
              </w:rPr>
              <w:t>$    .00</w:t>
            </w:r>
          </w:p>
        </w:tc>
      </w:tr>
      <w:tr w:rsidR="001058C6" w14:paraId="71E40ADE" w14:textId="77777777" w:rsidTr="001058C6">
        <w:trPr>
          <w:jc w:val="center"/>
        </w:trPr>
        <w:tc>
          <w:tcPr>
            <w:tcW w:w="3255" w:type="dxa"/>
          </w:tcPr>
          <w:p w14:paraId="092AAF12" w14:textId="6FF3DF48" w:rsidR="001058C6" w:rsidRPr="001058C6" w:rsidRDefault="001058C6" w:rsidP="00107DC3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 w:rsidRPr="001058C6">
              <w:rPr>
                <w:rFonts w:ascii="Adelle Sans" w:hAnsi="Adelle Sans" w:cs="Calibri"/>
                <w:bCs/>
                <w:sz w:val="24"/>
                <w:szCs w:val="24"/>
              </w:rPr>
              <w:t>Otros Inmuebles</w:t>
            </w:r>
          </w:p>
        </w:tc>
        <w:tc>
          <w:tcPr>
            <w:tcW w:w="1559" w:type="dxa"/>
          </w:tcPr>
          <w:p w14:paraId="458AEE26" w14:textId="2183CEB8" w:rsidR="001058C6" w:rsidRPr="001058C6" w:rsidRDefault="001058C6" w:rsidP="001058C6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 w:rsidRPr="001058C6">
              <w:rPr>
                <w:rFonts w:ascii="Adelle Sans" w:hAnsi="Adelle Sans" w:cs="Calibri"/>
                <w:bCs/>
                <w:sz w:val="24"/>
                <w:szCs w:val="24"/>
              </w:rPr>
              <w:t>$   .00</w:t>
            </w:r>
          </w:p>
        </w:tc>
        <w:tc>
          <w:tcPr>
            <w:tcW w:w="1276" w:type="dxa"/>
          </w:tcPr>
          <w:p w14:paraId="7DDF12E0" w14:textId="32FEFF62" w:rsidR="001058C6" w:rsidRPr="001058C6" w:rsidRDefault="001058C6" w:rsidP="001058C6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 w:rsidRPr="001058C6">
              <w:rPr>
                <w:rFonts w:ascii="Adelle Sans" w:hAnsi="Adelle Sans" w:cs="Calibri"/>
                <w:bCs/>
                <w:sz w:val="24"/>
                <w:szCs w:val="24"/>
              </w:rPr>
              <w:t>$    .00</w:t>
            </w:r>
          </w:p>
        </w:tc>
      </w:tr>
      <w:tr w:rsidR="001058C6" w14:paraId="27522D22" w14:textId="77777777" w:rsidTr="001058C6">
        <w:trPr>
          <w:jc w:val="center"/>
        </w:trPr>
        <w:tc>
          <w:tcPr>
            <w:tcW w:w="3255" w:type="dxa"/>
          </w:tcPr>
          <w:p w14:paraId="5481CB47" w14:textId="4B047170" w:rsidR="001058C6" w:rsidRDefault="001058C6" w:rsidP="00107DC3">
            <w:pPr>
              <w:rPr>
                <w:rFonts w:ascii="Adelle Sans" w:hAnsi="Adelle Sans" w:cs="Calibri"/>
                <w:b/>
                <w:sz w:val="24"/>
                <w:szCs w:val="24"/>
              </w:rPr>
            </w:pPr>
            <w:r>
              <w:rPr>
                <w:rFonts w:ascii="Adelle Sans" w:hAnsi="Adelle Sans" w:cs="Calibri"/>
                <w:b/>
                <w:sz w:val="24"/>
                <w:szCs w:val="24"/>
              </w:rPr>
              <w:t>Total</w:t>
            </w:r>
          </w:p>
        </w:tc>
        <w:tc>
          <w:tcPr>
            <w:tcW w:w="1559" w:type="dxa"/>
          </w:tcPr>
          <w:p w14:paraId="12603A89" w14:textId="77777777" w:rsidR="001058C6" w:rsidRDefault="001058C6" w:rsidP="001058C6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B26826" w14:textId="77777777" w:rsidR="001058C6" w:rsidRDefault="001058C6" w:rsidP="001058C6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</w:p>
        </w:tc>
      </w:tr>
    </w:tbl>
    <w:p w14:paraId="07F8366C" w14:textId="77777777" w:rsidR="002A0B1A" w:rsidRDefault="002A0B1A" w:rsidP="00107DC3">
      <w:pPr>
        <w:ind w:left="426"/>
        <w:rPr>
          <w:rFonts w:ascii="Adelle Sans" w:hAnsi="Adelle Sans" w:cs="Calibri"/>
          <w:b/>
          <w:sz w:val="24"/>
          <w:szCs w:val="24"/>
        </w:rPr>
      </w:pPr>
    </w:p>
    <w:p w14:paraId="3069912A" w14:textId="19D3898D" w:rsidR="001058C6" w:rsidRDefault="001058C6" w:rsidP="00107DC3">
      <w:pPr>
        <w:ind w:left="426"/>
        <w:rPr>
          <w:rFonts w:ascii="Adelle Sans" w:hAnsi="Adelle Sans" w:cs="Calibri"/>
          <w:b/>
          <w:sz w:val="24"/>
          <w:szCs w:val="24"/>
        </w:rPr>
      </w:pPr>
      <w:r>
        <w:rPr>
          <w:rFonts w:ascii="Adelle Sans" w:hAnsi="Adelle Sans" w:cs="Calibri"/>
          <w:b/>
          <w:sz w:val="24"/>
          <w:szCs w:val="24"/>
        </w:rPr>
        <w:t>Bienes Muebles, Intangibles y Depreciaciones</w:t>
      </w:r>
    </w:p>
    <w:p w14:paraId="44E3F5C3" w14:textId="23ACC598" w:rsidR="001058C6" w:rsidRPr="001058C6" w:rsidRDefault="001058C6" w:rsidP="001058C6">
      <w:pPr>
        <w:ind w:left="426"/>
        <w:rPr>
          <w:rFonts w:ascii="Adelle Sans" w:hAnsi="Adelle Sans" w:cs="Calibri"/>
          <w:bCs/>
          <w:sz w:val="24"/>
          <w:szCs w:val="24"/>
        </w:rPr>
      </w:pPr>
      <w:r w:rsidRPr="001058C6">
        <w:rPr>
          <w:rFonts w:ascii="Adelle Sans" w:hAnsi="Adelle Sans" w:cs="Calibri"/>
          <w:bCs/>
          <w:sz w:val="24"/>
          <w:szCs w:val="24"/>
        </w:rPr>
        <w:t>Se integra de la siguiente forma</w:t>
      </w:r>
    </w:p>
    <w:tbl>
      <w:tblPr>
        <w:tblStyle w:val="Tablaconcuadrcula"/>
        <w:tblW w:w="0" w:type="auto"/>
        <w:tblInd w:w="426" w:type="dxa"/>
        <w:tblLook w:val="04A0" w:firstRow="1" w:lastRow="0" w:firstColumn="1" w:lastColumn="0" w:noHBand="0" w:noVBand="1"/>
      </w:tblPr>
      <w:tblGrid>
        <w:gridCol w:w="3964"/>
        <w:gridCol w:w="2268"/>
        <w:gridCol w:w="2170"/>
      </w:tblGrid>
      <w:tr w:rsidR="001058C6" w14:paraId="7A1BC4BC" w14:textId="77777777" w:rsidTr="001058C6">
        <w:tc>
          <w:tcPr>
            <w:tcW w:w="3964" w:type="dxa"/>
          </w:tcPr>
          <w:p w14:paraId="53C34CB6" w14:textId="113DFEA2" w:rsidR="001058C6" w:rsidRDefault="001058C6" w:rsidP="001058C6">
            <w:pPr>
              <w:jc w:val="center"/>
              <w:rPr>
                <w:rFonts w:ascii="Adelle Sans" w:hAnsi="Adelle Sans" w:cs="Calibri"/>
                <w:b/>
                <w:sz w:val="24"/>
                <w:szCs w:val="24"/>
              </w:rPr>
            </w:pPr>
            <w:r>
              <w:rPr>
                <w:rFonts w:ascii="Adelle Sans" w:hAnsi="Adelle Sans" w:cs="Calibri"/>
                <w:b/>
                <w:sz w:val="24"/>
                <w:szCs w:val="24"/>
              </w:rPr>
              <w:t>Concepto</w:t>
            </w:r>
          </w:p>
        </w:tc>
        <w:tc>
          <w:tcPr>
            <w:tcW w:w="2268" w:type="dxa"/>
          </w:tcPr>
          <w:p w14:paraId="0662B990" w14:textId="725510EF" w:rsidR="001058C6" w:rsidRDefault="001058C6" w:rsidP="001058C6">
            <w:pPr>
              <w:jc w:val="center"/>
              <w:rPr>
                <w:rFonts w:ascii="Adelle Sans" w:hAnsi="Adelle Sans" w:cs="Calibri"/>
                <w:b/>
                <w:sz w:val="24"/>
                <w:szCs w:val="24"/>
              </w:rPr>
            </w:pPr>
            <w:r>
              <w:rPr>
                <w:rFonts w:ascii="Adelle Sans" w:hAnsi="Adelle Sans" w:cs="Calibri"/>
                <w:b/>
                <w:sz w:val="24"/>
                <w:szCs w:val="24"/>
              </w:rPr>
              <w:t>2024</w:t>
            </w:r>
          </w:p>
        </w:tc>
        <w:tc>
          <w:tcPr>
            <w:tcW w:w="2170" w:type="dxa"/>
          </w:tcPr>
          <w:p w14:paraId="14757BD1" w14:textId="43AF953F" w:rsidR="001058C6" w:rsidRDefault="001058C6" w:rsidP="001058C6">
            <w:pPr>
              <w:jc w:val="center"/>
              <w:rPr>
                <w:rFonts w:ascii="Adelle Sans" w:hAnsi="Adelle Sans" w:cs="Calibri"/>
                <w:b/>
                <w:sz w:val="24"/>
                <w:szCs w:val="24"/>
              </w:rPr>
            </w:pPr>
            <w:r>
              <w:rPr>
                <w:rFonts w:ascii="Adelle Sans" w:hAnsi="Adelle Sans" w:cs="Calibri"/>
                <w:b/>
                <w:sz w:val="24"/>
                <w:szCs w:val="24"/>
              </w:rPr>
              <w:t>2023</w:t>
            </w:r>
          </w:p>
        </w:tc>
      </w:tr>
      <w:tr w:rsidR="001058C6" w14:paraId="03DF6E3C" w14:textId="77777777" w:rsidTr="001058C6">
        <w:tc>
          <w:tcPr>
            <w:tcW w:w="3964" w:type="dxa"/>
          </w:tcPr>
          <w:p w14:paraId="165748E6" w14:textId="64424D9F" w:rsidR="001058C6" w:rsidRPr="001058C6" w:rsidRDefault="001058C6" w:rsidP="00107DC3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 w:rsidRPr="001058C6">
              <w:rPr>
                <w:rFonts w:ascii="Adelle Sans" w:hAnsi="Adelle Sans" w:cs="Calibri"/>
                <w:bCs/>
                <w:sz w:val="24"/>
                <w:szCs w:val="24"/>
              </w:rPr>
              <w:t>Mobiliario y Equipo de Administración</w:t>
            </w:r>
          </w:p>
        </w:tc>
        <w:tc>
          <w:tcPr>
            <w:tcW w:w="2268" w:type="dxa"/>
          </w:tcPr>
          <w:p w14:paraId="2D9468E9" w14:textId="69398330" w:rsidR="001058C6" w:rsidRPr="001058C6" w:rsidRDefault="001058C6" w:rsidP="001058C6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</w:t>
            </w:r>
            <w:r w:rsidR="006C2687">
              <w:rPr>
                <w:rFonts w:ascii="Adelle Sans" w:hAnsi="Adelle Sans" w:cs="Calibri"/>
                <w:bCs/>
                <w:sz w:val="24"/>
                <w:szCs w:val="24"/>
              </w:rPr>
              <w:t xml:space="preserve"> </w:t>
            </w:r>
            <w:r>
              <w:rPr>
                <w:rFonts w:ascii="Adelle Sans" w:hAnsi="Adelle Sans" w:cs="Calibri"/>
                <w:bCs/>
                <w:sz w:val="24"/>
                <w:szCs w:val="24"/>
              </w:rPr>
              <w:t>7,393,285.99</w:t>
            </w:r>
          </w:p>
        </w:tc>
        <w:tc>
          <w:tcPr>
            <w:tcW w:w="2170" w:type="dxa"/>
          </w:tcPr>
          <w:p w14:paraId="318985D1" w14:textId="060085CA" w:rsidR="001058C6" w:rsidRPr="001058C6" w:rsidRDefault="001058C6" w:rsidP="001058C6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      8,812,767.63</w:t>
            </w:r>
          </w:p>
        </w:tc>
      </w:tr>
      <w:tr w:rsidR="001058C6" w14:paraId="0998D122" w14:textId="77777777" w:rsidTr="001058C6">
        <w:tc>
          <w:tcPr>
            <w:tcW w:w="3964" w:type="dxa"/>
          </w:tcPr>
          <w:p w14:paraId="2D9495F7" w14:textId="56DF6B4F" w:rsidR="001058C6" w:rsidRPr="001058C6" w:rsidRDefault="001058C6" w:rsidP="00107DC3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 w:rsidRPr="001058C6">
              <w:rPr>
                <w:rFonts w:ascii="Adelle Sans" w:hAnsi="Adelle Sans" w:cs="Calibri"/>
                <w:bCs/>
                <w:sz w:val="24"/>
                <w:szCs w:val="24"/>
              </w:rPr>
              <w:t>Mobiliario y Equipo Educacional Recreativo</w:t>
            </w:r>
          </w:p>
        </w:tc>
        <w:tc>
          <w:tcPr>
            <w:tcW w:w="2268" w:type="dxa"/>
          </w:tcPr>
          <w:p w14:paraId="3849F7FA" w14:textId="5D9BE517" w:rsidR="001058C6" w:rsidRPr="001058C6" w:rsidRDefault="001058C6" w:rsidP="002F3D4F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</w:t>
            </w:r>
            <w:r w:rsidR="006C2687">
              <w:rPr>
                <w:rFonts w:ascii="Adelle Sans" w:hAnsi="Adelle Sans" w:cs="Calibri"/>
                <w:bCs/>
                <w:sz w:val="24"/>
                <w:szCs w:val="24"/>
              </w:rPr>
              <w:t xml:space="preserve"> </w:t>
            </w:r>
            <w:r>
              <w:rPr>
                <w:rFonts w:ascii="Adelle Sans" w:hAnsi="Adelle Sans" w:cs="Calibri"/>
                <w:bCs/>
                <w:sz w:val="24"/>
                <w:szCs w:val="24"/>
              </w:rPr>
              <w:t>17,852</w:t>
            </w:r>
            <w:r w:rsidR="002F3D4F">
              <w:rPr>
                <w:rFonts w:ascii="Adelle Sans" w:hAnsi="Adelle Sans" w:cs="Calibri"/>
                <w:bCs/>
                <w:sz w:val="24"/>
                <w:szCs w:val="24"/>
              </w:rPr>
              <w:t>.</w:t>
            </w:r>
            <w:r>
              <w:rPr>
                <w:rFonts w:ascii="Adelle Sans" w:hAnsi="Adelle Sans" w:cs="Calibri"/>
                <w:bCs/>
                <w:sz w:val="24"/>
                <w:szCs w:val="24"/>
              </w:rPr>
              <w:t>40</w:t>
            </w:r>
          </w:p>
        </w:tc>
        <w:tc>
          <w:tcPr>
            <w:tcW w:w="2170" w:type="dxa"/>
          </w:tcPr>
          <w:p w14:paraId="08BB0418" w14:textId="5D1946DC" w:rsidR="001058C6" w:rsidRPr="001058C6" w:rsidRDefault="001058C6" w:rsidP="001058C6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            17,852.40</w:t>
            </w:r>
          </w:p>
        </w:tc>
      </w:tr>
      <w:tr w:rsidR="001058C6" w14:paraId="149B76EA" w14:textId="77777777" w:rsidTr="001058C6">
        <w:tc>
          <w:tcPr>
            <w:tcW w:w="3964" w:type="dxa"/>
          </w:tcPr>
          <w:p w14:paraId="469BB29C" w14:textId="517028F0" w:rsidR="001058C6" w:rsidRPr="001058C6" w:rsidRDefault="001058C6" w:rsidP="00107DC3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 w:rsidRPr="001058C6">
              <w:rPr>
                <w:rFonts w:ascii="Adelle Sans" w:hAnsi="Adelle Sans" w:cs="Calibri"/>
                <w:bCs/>
                <w:sz w:val="24"/>
                <w:szCs w:val="24"/>
              </w:rPr>
              <w:t>Equipo de Transporte</w:t>
            </w:r>
          </w:p>
        </w:tc>
        <w:tc>
          <w:tcPr>
            <w:tcW w:w="2268" w:type="dxa"/>
          </w:tcPr>
          <w:p w14:paraId="5E1FD96C" w14:textId="4D805425" w:rsidR="001058C6" w:rsidRPr="001058C6" w:rsidRDefault="001058C6" w:rsidP="001058C6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</w:t>
            </w:r>
            <w:r w:rsidR="006C2687">
              <w:rPr>
                <w:rFonts w:ascii="Adelle Sans" w:hAnsi="Adelle Sans" w:cs="Calibri"/>
                <w:bCs/>
                <w:sz w:val="24"/>
                <w:szCs w:val="24"/>
              </w:rPr>
              <w:t xml:space="preserve"> </w:t>
            </w:r>
            <w:r>
              <w:rPr>
                <w:rFonts w:ascii="Adelle Sans" w:hAnsi="Adelle Sans" w:cs="Calibri"/>
                <w:bCs/>
                <w:sz w:val="24"/>
                <w:szCs w:val="24"/>
              </w:rPr>
              <w:t>1,185,213.99</w:t>
            </w:r>
          </w:p>
        </w:tc>
        <w:tc>
          <w:tcPr>
            <w:tcW w:w="2170" w:type="dxa"/>
          </w:tcPr>
          <w:p w14:paraId="06E4DA68" w14:textId="2DC053C5" w:rsidR="001058C6" w:rsidRPr="001058C6" w:rsidRDefault="001058C6" w:rsidP="001058C6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      1,185,213.99</w:t>
            </w:r>
          </w:p>
        </w:tc>
      </w:tr>
      <w:tr w:rsidR="001058C6" w14:paraId="3AAAB22E" w14:textId="77777777" w:rsidTr="001058C6">
        <w:tc>
          <w:tcPr>
            <w:tcW w:w="3964" w:type="dxa"/>
          </w:tcPr>
          <w:p w14:paraId="2B2DAC27" w14:textId="718A50B2" w:rsidR="001058C6" w:rsidRPr="001058C6" w:rsidRDefault="001058C6" w:rsidP="00107DC3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 w:rsidRPr="001058C6">
              <w:rPr>
                <w:rFonts w:ascii="Adelle Sans" w:hAnsi="Adelle Sans" w:cs="Calibri"/>
                <w:bCs/>
                <w:sz w:val="24"/>
                <w:szCs w:val="24"/>
              </w:rPr>
              <w:t>Maquinaria, Otros Equipos y Herramientas</w:t>
            </w:r>
          </w:p>
        </w:tc>
        <w:tc>
          <w:tcPr>
            <w:tcW w:w="2268" w:type="dxa"/>
          </w:tcPr>
          <w:p w14:paraId="1232100A" w14:textId="27F3DCA1" w:rsidR="001058C6" w:rsidRPr="001058C6" w:rsidRDefault="001058C6" w:rsidP="001058C6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</w:t>
            </w:r>
            <w:r w:rsidR="006C2687">
              <w:rPr>
                <w:rFonts w:ascii="Adelle Sans" w:hAnsi="Adelle Sans" w:cs="Calibri"/>
                <w:bCs/>
                <w:sz w:val="24"/>
                <w:szCs w:val="24"/>
              </w:rPr>
              <w:t xml:space="preserve"> </w:t>
            </w:r>
            <w:r>
              <w:rPr>
                <w:rFonts w:ascii="Adelle Sans" w:hAnsi="Adelle Sans" w:cs="Calibri"/>
                <w:bCs/>
                <w:sz w:val="24"/>
                <w:szCs w:val="24"/>
              </w:rPr>
              <w:t>741,337.44</w:t>
            </w:r>
          </w:p>
        </w:tc>
        <w:tc>
          <w:tcPr>
            <w:tcW w:w="2170" w:type="dxa"/>
          </w:tcPr>
          <w:p w14:paraId="259E0821" w14:textId="419D6536" w:rsidR="001058C6" w:rsidRPr="001058C6" w:rsidRDefault="001058C6" w:rsidP="001058C6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         742,565.88</w:t>
            </w:r>
          </w:p>
        </w:tc>
      </w:tr>
      <w:tr w:rsidR="001058C6" w14:paraId="0D43749C" w14:textId="77777777" w:rsidTr="001058C6">
        <w:tc>
          <w:tcPr>
            <w:tcW w:w="3964" w:type="dxa"/>
          </w:tcPr>
          <w:p w14:paraId="2ADA0078" w14:textId="2EF17291" w:rsidR="001058C6" w:rsidRPr="001058C6" w:rsidRDefault="001058C6" w:rsidP="001058C6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1058C6">
              <w:rPr>
                <w:rFonts w:ascii="Adelle Sans" w:hAnsi="Adelle Sans" w:cs="Calibri"/>
                <w:b/>
                <w:sz w:val="24"/>
                <w:szCs w:val="24"/>
              </w:rPr>
              <w:t>Total Bienes Muebles</w:t>
            </w:r>
          </w:p>
        </w:tc>
        <w:tc>
          <w:tcPr>
            <w:tcW w:w="2268" w:type="dxa"/>
          </w:tcPr>
          <w:p w14:paraId="0850D669" w14:textId="6E6A13D2" w:rsidR="001058C6" w:rsidRPr="001058C6" w:rsidRDefault="006C2687" w:rsidP="001058C6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>
              <w:rPr>
                <w:rFonts w:ascii="Adelle Sans" w:hAnsi="Adelle Sans" w:cs="Calibri"/>
                <w:b/>
                <w:sz w:val="24"/>
                <w:szCs w:val="24"/>
              </w:rPr>
              <w:t xml:space="preserve"> $ </w:t>
            </w:r>
            <w:r w:rsidR="002F3D4F" w:rsidRPr="002F3D4F">
              <w:rPr>
                <w:rFonts w:ascii="Adelle Sans" w:hAnsi="Adelle Sans" w:cs="Calibri"/>
                <w:b/>
                <w:sz w:val="24"/>
                <w:szCs w:val="24"/>
              </w:rPr>
              <w:t>9</w:t>
            </w:r>
            <w:r w:rsidR="002F3D4F">
              <w:rPr>
                <w:rFonts w:ascii="Adelle Sans" w:hAnsi="Adelle Sans" w:cs="Calibri"/>
                <w:b/>
                <w:sz w:val="24"/>
                <w:szCs w:val="24"/>
              </w:rPr>
              <w:t>,</w:t>
            </w:r>
            <w:r w:rsidR="002F3D4F" w:rsidRPr="002F3D4F">
              <w:rPr>
                <w:rFonts w:ascii="Adelle Sans" w:hAnsi="Adelle Sans" w:cs="Calibri"/>
                <w:b/>
                <w:sz w:val="24"/>
                <w:szCs w:val="24"/>
              </w:rPr>
              <w:t>337</w:t>
            </w:r>
            <w:r w:rsidR="002F3D4F">
              <w:rPr>
                <w:rFonts w:ascii="Adelle Sans" w:hAnsi="Adelle Sans" w:cs="Calibri"/>
                <w:b/>
                <w:sz w:val="24"/>
                <w:szCs w:val="24"/>
              </w:rPr>
              <w:t>,</w:t>
            </w:r>
            <w:r w:rsidR="002F3D4F" w:rsidRPr="002F3D4F">
              <w:rPr>
                <w:rFonts w:ascii="Adelle Sans" w:hAnsi="Adelle Sans" w:cs="Calibri"/>
                <w:b/>
                <w:sz w:val="24"/>
                <w:szCs w:val="24"/>
              </w:rPr>
              <w:t>689.82</w:t>
            </w:r>
          </w:p>
        </w:tc>
        <w:tc>
          <w:tcPr>
            <w:tcW w:w="2170" w:type="dxa"/>
          </w:tcPr>
          <w:p w14:paraId="203E3351" w14:textId="229D2909" w:rsidR="001058C6" w:rsidRPr="001058C6" w:rsidRDefault="001058C6" w:rsidP="001058C6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1058C6">
              <w:rPr>
                <w:rFonts w:ascii="Adelle Sans" w:hAnsi="Adelle Sans" w:cs="Calibri"/>
                <w:b/>
                <w:sz w:val="24"/>
                <w:szCs w:val="24"/>
              </w:rPr>
              <w:t xml:space="preserve">$    </w:t>
            </w:r>
            <w:r w:rsidR="002F3D4F" w:rsidRPr="002F3D4F">
              <w:rPr>
                <w:rFonts w:ascii="Adelle Sans" w:hAnsi="Adelle Sans" w:cs="Calibri"/>
                <w:b/>
                <w:sz w:val="24"/>
                <w:szCs w:val="24"/>
              </w:rPr>
              <w:t>10</w:t>
            </w:r>
            <w:r w:rsidR="002F3D4F">
              <w:rPr>
                <w:rFonts w:ascii="Adelle Sans" w:hAnsi="Adelle Sans" w:cs="Calibri"/>
                <w:b/>
                <w:sz w:val="24"/>
                <w:szCs w:val="24"/>
              </w:rPr>
              <w:t>,</w:t>
            </w:r>
            <w:r w:rsidR="002F3D4F" w:rsidRPr="002F3D4F">
              <w:rPr>
                <w:rFonts w:ascii="Adelle Sans" w:hAnsi="Adelle Sans" w:cs="Calibri"/>
                <w:b/>
                <w:sz w:val="24"/>
                <w:szCs w:val="24"/>
              </w:rPr>
              <w:t>758</w:t>
            </w:r>
            <w:r w:rsidR="002F3D4F">
              <w:rPr>
                <w:rFonts w:ascii="Adelle Sans" w:hAnsi="Adelle Sans" w:cs="Calibri"/>
                <w:b/>
                <w:sz w:val="24"/>
                <w:szCs w:val="24"/>
              </w:rPr>
              <w:t>,</w:t>
            </w:r>
            <w:r w:rsidR="002F3D4F" w:rsidRPr="002F3D4F">
              <w:rPr>
                <w:rFonts w:ascii="Adelle Sans" w:hAnsi="Adelle Sans" w:cs="Calibri"/>
                <w:b/>
                <w:sz w:val="24"/>
                <w:szCs w:val="24"/>
              </w:rPr>
              <w:t>399.9</w:t>
            </w:r>
            <w:r w:rsidR="002F3D4F">
              <w:rPr>
                <w:rFonts w:ascii="Adelle Sans" w:hAnsi="Adelle Sans" w:cs="Calibri"/>
                <w:b/>
                <w:sz w:val="24"/>
                <w:szCs w:val="24"/>
              </w:rPr>
              <w:t>0</w:t>
            </w:r>
          </w:p>
        </w:tc>
      </w:tr>
      <w:tr w:rsidR="001058C6" w14:paraId="482C2D60" w14:textId="77777777" w:rsidTr="001058C6">
        <w:tc>
          <w:tcPr>
            <w:tcW w:w="3964" w:type="dxa"/>
          </w:tcPr>
          <w:p w14:paraId="1A5592D1" w14:textId="77777777" w:rsidR="001058C6" w:rsidRPr="001058C6" w:rsidRDefault="001058C6" w:rsidP="001058C6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FEE1BFD" w14:textId="77777777" w:rsidR="001058C6" w:rsidRPr="001058C6" w:rsidRDefault="001058C6" w:rsidP="001058C6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</w:p>
        </w:tc>
        <w:tc>
          <w:tcPr>
            <w:tcW w:w="2170" w:type="dxa"/>
          </w:tcPr>
          <w:p w14:paraId="4CB49E5D" w14:textId="77777777" w:rsidR="001058C6" w:rsidRPr="001058C6" w:rsidRDefault="001058C6" w:rsidP="001058C6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</w:p>
        </w:tc>
      </w:tr>
      <w:tr w:rsidR="001058C6" w14:paraId="189B8339" w14:textId="77777777" w:rsidTr="001058C6">
        <w:tc>
          <w:tcPr>
            <w:tcW w:w="3964" w:type="dxa"/>
          </w:tcPr>
          <w:p w14:paraId="33444E21" w14:textId="10E6B772" w:rsidR="001058C6" w:rsidRPr="001058C6" w:rsidRDefault="001058C6" w:rsidP="00107DC3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 w:rsidRPr="001058C6">
              <w:rPr>
                <w:rFonts w:ascii="Adelle Sans" w:hAnsi="Adelle Sans" w:cs="Calibri"/>
                <w:bCs/>
                <w:sz w:val="24"/>
                <w:szCs w:val="24"/>
              </w:rPr>
              <w:t>Software</w:t>
            </w:r>
          </w:p>
        </w:tc>
        <w:tc>
          <w:tcPr>
            <w:tcW w:w="2268" w:type="dxa"/>
          </w:tcPr>
          <w:p w14:paraId="5E7626B2" w14:textId="22787AC0" w:rsidR="001058C6" w:rsidRPr="001058C6" w:rsidRDefault="001058C6" w:rsidP="001058C6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</w:t>
            </w:r>
            <w:r w:rsidR="006C2DC0">
              <w:rPr>
                <w:rFonts w:ascii="Adelle Sans" w:hAnsi="Adelle Sans" w:cs="Calibri"/>
                <w:bCs/>
                <w:sz w:val="24"/>
                <w:szCs w:val="24"/>
              </w:rPr>
              <w:t xml:space="preserve">     1,540,194.64</w:t>
            </w:r>
          </w:p>
        </w:tc>
        <w:tc>
          <w:tcPr>
            <w:tcW w:w="2170" w:type="dxa"/>
          </w:tcPr>
          <w:p w14:paraId="75B76B47" w14:textId="4B2DF330" w:rsidR="001058C6" w:rsidRPr="001058C6" w:rsidRDefault="006C2DC0" w:rsidP="001058C6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     1,701,377.80</w:t>
            </w:r>
          </w:p>
        </w:tc>
      </w:tr>
      <w:tr w:rsidR="006C2DC0" w14:paraId="66B8E8A8" w14:textId="77777777" w:rsidTr="001058C6">
        <w:tc>
          <w:tcPr>
            <w:tcW w:w="3964" w:type="dxa"/>
          </w:tcPr>
          <w:p w14:paraId="41826088" w14:textId="7C3363B3" w:rsidR="006C2DC0" w:rsidRPr="006C2DC0" w:rsidRDefault="006C2DC0" w:rsidP="006C2DC0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6C2DC0">
              <w:rPr>
                <w:rFonts w:ascii="Adelle Sans" w:hAnsi="Adelle Sans" w:cs="Calibri"/>
                <w:b/>
                <w:sz w:val="24"/>
                <w:szCs w:val="24"/>
              </w:rPr>
              <w:t>Total Intangibles</w:t>
            </w:r>
          </w:p>
        </w:tc>
        <w:tc>
          <w:tcPr>
            <w:tcW w:w="2268" w:type="dxa"/>
          </w:tcPr>
          <w:p w14:paraId="41BE28BC" w14:textId="4B39FCC8" w:rsidR="006C2DC0" w:rsidRPr="006C2DC0" w:rsidRDefault="006C2DC0" w:rsidP="006C2DC0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6C2DC0">
              <w:rPr>
                <w:rFonts w:ascii="Adelle Sans" w:hAnsi="Adelle Sans" w:cs="Calibri"/>
                <w:b/>
                <w:sz w:val="24"/>
                <w:szCs w:val="24"/>
              </w:rPr>
              <w:t>$     1,540,194.64</w:t>
            </w:r>
          </w:p>
        </w:tc>
        <w:tc>
          <w:tcPr>
            <w:tcW w:w="2170" w:type="dxa"/>
          </w:tcPr>
          <w:p w14:paraId="372D7A48" w14:textId="0AA367A4" w:rsidR="006C2DC0" w:rsidRPr="006C2DC0" w:rsidRDefault="006C2DC0" w:rsidP="006C2DC0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6C2DC0">
              <w:rPr>
                <w:rFonts w:ascii="Adelle Sans" w:hAnsi="Adelle Sans" w:cs="Calibri"/>
                <w:b/>
                <w:sz w:val="24"/>
                <w:szCs w:val="24"/>
              </w:rPr>
              <w:t>$     1,701,377.80</w:t>
            </w:r>
          </w:p>
        </w:tc>
      </w:tr>
      <w:tr w:rsidR="006C2DC0" w14:paraId="7F788770" w14:textId="77777777" w:rsidTr="001058C6">
        <w:tc>
          <w:tcPr>
            <w:tcW w:w="3964" w:type="dxa"/>
          </w:tcPr>
          <w:p w14:paraId="2AC03067" w14:textId="77777777" w:rsidR="006C2DC0" w:rsidRPr="006C2DC0" w:rsidRDefault="006C2DC0" w:rsidP="006C2DC0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0D972B" w14:textId="77777777" w:rsidR="006C2DC0" w:rsidRPr="006C2DC0" w:rsidRDefault="006C2DC0" w:rsidP="006C2DC0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</w:p>
        </w:tc>
        <w:tc>
          <w:tcPr>
            <w:tcW w:w="2170" w:type="dxa"/>
          </w:tcPr>
          <w:p w14:paraId="666D057D" w14:textId="77777777" w:rsidR="006C2DC0" w:rsidRPr="006C2DC0" w:rsidRDefault="006C2DC0" w:rsidP="006C2DC0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</w:p>
        </w:tc>
      </w:tr>
      <w:tr w:rsidR="006C2DC0" w14:paraId="5DE617EF" w14:textId="77777777" w:rsidTr="001058C6">
        <w:tc>
          <w:tcPr>
            <w:tcW w:w="3964" w:type="dxa"/>
          </w:tcPr>
          <w:p w14:paraId="2A66BE41" w14:textId="476CD963" w:rsidR="006C2DC0" w:rsidRPr="001058C6" w:rsidRDefault="006C2DC0" w:rsidP="006C2DC0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 w:rsidRPr="001058C6">
              <w:rPr>
                <w:rFonts w:ascii="Adelle Sans" w:hAnsi="Adelle Sans" w:cs="Calibri"/>
                <w:bCs/>
                <w:sz w:val="24"/>
                <w:szCs w:val="24"/>
              </w:rPr>
              <w:t>Depreciación Acumulada de Bienes Muebles</w:t>
            </w:r>
          </w:p>
        </w:tc>
        <w:tc>
          <w:tcPr>
            <w:tcW w:w="2268" w:type="dxa"/>
          </w:tcPr>
          <w:p w14:paraId="429D9CC7" w14:textId="77479419" w:rsidR="006C2DC0" w:rsidRPr="001058C6" w:rsidRDefault="00E45CCE" w:rsidP="006C2DC0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-$    6,470,647.00</w:t>
            </w:r>
          </w:p>
        </w:tc>
        <w:tc>
          <w:tcPr>
            <w:tcW w:w="2170" w:type="dxa"/>
          </w:tcPr>
          <w:p w14:paraId="33945DFA" w14:textId="4682B3C6" w:rsidR="006C2DC0" w:rsidRPr="001058C6" w:rsidRDefault="00E45CCE" w:rsidP="006C2DC0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-$    5,420,353.13</w:t>
            </w:r>
          </w:p>
        </w:tc>
      </w:tr>
      <w:tr w:rsidR="006C2DC0" w14:paraId="37D66C17" w14:textId="77777777" w:rsidTr="001058C6">
        <w:tc>
          <w:tcPr>
            <w:tcW w:w="3964" w:type="dxa"/>
          </w:tcPr>
          <w:p w14:paraId="4AA34C4A" w14:textId="6179B38D" w:rsidR="006C2DC0" w:rsidRPr="001058C6" w:rsidRDefault="006C2DC0" w:rsidP="006C2DC0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 w:rsidRPr="001058C6">
              <w:rPr>
                <w:rFonts w:ascii="Adelle Sans" w:hAnsi="Adelle Sans" w:cs="Calibri"/>
                <w:bCs/>
                <w:sz w:val="24"/>
                <w:szCs w:val="24"/>
              </w:rPr>
              <w:t>Amortización Acumulada de Activos Intangibles</w:t>
            </w:r>
          </w:p>
        </w:tc>
        <w:tc>
          <w:tcPr>
            <w:tcW w:w="2268" w:type="dxa"/>
          </w:tcPr>
          <w:p w14:paraId="75B2896C" w14:textId="0D128873" w:rsidR="006C2DC0" w:rsidRPr="001058C6" w:rsidRDefault="003749D6" w:rsidP="006C2DC0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-$       474,893.38</w:t>
            </w:r>
          </w:p>
        </w:tc>
        <w:tc>
          <w:tcPr>
            <w:tcW w:w="2170" w:type="dxa"/>
          </w:tcPr>
          <w:p w14:paraId="5D4EEC91" w14:textId="4542EEE0" w:rsidR="006C2DC0" w:rsidRPr="001058C6" w:rsidRDefault="003749D6" w:rsidP="006C2DC0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                       .00</w:t>
            </w:r>
          </w:p>
        </w:tc>
      </w:tr>
      <w:tr w:rsidR="006C2DC0" w14:paraId="4B073BE9" w14:textId="77777777" w:rsidTr="001058C6">
        <w:tc>
          <w:tcPr>
            <w:tcW w:w="3964" w:type="dxa"/>
          </w:tcPr>
          <w:p w14:paraId="6CADFDF2" w14:textId="1F34E339" w:rsidR="006C2DC0" w:rsidRDefault="006C2DC0" w:rsidP="006C2DC0">
            <w:pPr>
              <w:rPr>
                <w:rFonts w:ascii="Adelle Sans" w:hAnsi="Adelle Sans" w:cs="Calibri"/>
                <w:b/>
                <w:sz w:val="24"/>
                <w:szCs w:val="24"/>
              </w:rPr>
            </w:pPr>
            <w:r>
              <w:rPr>
                <w:rFonts w:ascii="Adelle Sans" w:hAnsi="Adelle Sans" w:cs="Calibri"/>
                <w:b/>
                <w:sz w:val="24"/>
                <w:szCs w:val="24"/>
              </w:rPr>
              <w:t>Total</w:t>
            </w:r>
            <w:r w:rsidR="003749D6">
              <w:rPr>
                <w:rFonts w:ascii="Adelle Sans" w:hAnsi="Adelle Sans" w:cs="Calibri"/>
                <w:b/>
                <w:sz w:val="24"/>
                <w:szCs w:val="24"/>
              </w:rPr>
              <w:t xml:space="preserve"> Depreciación y Amortización</w:t>
            </w:r>
          </w:p>
        </w:tc>
        <w:tc>
          <w:tcPr>
            <w:tcW w:w="2268" w:type="dxa"/>
          </w:tcPr>
          <w:p w14:paraId="69F40E8B" w14:textId="5A54B68A" w:rsidR="006C2DC0" w:rsidRDefault="003749D6" w:rsidP="006C2DC0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>
              <w:rPr>
                <w:rFonts w:ascii="Adelle Sans" w:hAnsi="Adelle Sans" w:cs="Calibri"/>
                <w:b/>
                <w:sz w:val="24"/>
                <w:szCs w:val="24"/>
              </w:rPr>
              <w:t>-$   6,945,540.00</w:t>
            </w:r>
          </w:p>
        </w:tc>
        <w:tc>
          <w:tcPr>
            <w:tcW w:w="2170" w:type="dxa"/>
          </w:tcPr>
          <w:p w14:paraId="52DEDE69" w14:textId="41AC790D" w:rsidR="006C2DC0" w:rsidRPr="003749D6" w:rsidRDefault="003749D6" w:rsidP="006C2DC0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3749D6">
              <w:rPr>
                <w:rFonts w:ascii="Adelle Sans" w:hAnsi="Adelle Sans" w:cs="Calibri"/>
                <w:b/>
                <w:sz w:val="24"/>
                <w:szCs w:val="24"/>
              </w:rPr>
              <w:t>-$    5,420,353.13</w:t>
            </w:r>
          </w:p>
        </w:tc>
      </w:tr>
      <w:tr w:rsidR="003749D6" w14:paraId="07C2ABA3" w14:textId="77777777" w:rsidTr="001058C6">
        <w:tc>
          <w:tcPr>
            <w:tcW w:w="3964" w:type="dxa"/>
          </w:tcPr>
          <w:p w14:paraId="0968F3E6" w14:textId="0CA7614E" w:rsidR="003749D6" w:rsidRDefault="003749D6" w:rsidP="006C2DC0">
            <w:pPr>
              <w:rPr>
                <w:rFonts w:ascii="Adelle Sans" w:hAnsi="Adelle Sans" w:cs="Calibri"/>
                <w:b/>
                <w:sz w:val="24"/>
                <w:szCs w:val="24"/>
              </w:rPr>
            </w:pPr>
            <w:r>
              <w:rPr>
                <w:rFonts w:ascii="Adelle Sans" w:hAnsi="Adelle Sans" w:cs="Calibri"/>
                <w:b/>
                <w:sz w:val="24"/>
                <w:szCs w:val="24"/>
              </w:rPr>
              <w:t>Total</w:t>
            </w:r>
          </w:p>
        </w:tc>
        <w:tc>
          <w:tcPr>
            <w:tcW w:w="2268" w:type="dxa"/>
          </w:tcPr>
          <w:p w14:paraId="1A618644" w14:textId="5163C9A1" w:rsidR="003749D6" w:rsidRDefault="003749D6" w:rsidP="006C2DC0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>
              <w:rPr>
                <w:rFonts w:ascii="Adelle Sans" w:hAnsi="Adelle Sans" w:cs="Calibri"/>
                <w:b/>
                <w:sz w:val="24"/>
                <w:szCs w:val="24"/>
              </w:rPr>
              <w:t>$  3,932,344.08</w:t>
            </w:r>
          </w:p>
        </w:tc>
        <w:tc>
          <w:tcPr>
            <w:tcW w:w="2170" w:type="dxa"/>
          </w:tcPr>
          <w:p w14:paraId="2A688BA9" w14:textId="05BFFEE5" w:rsidR="003749D6" w:rsidRPr="003749D6" w:rsidRDefault="003749D6" w:rsidP="006C2DC0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>
              <w:rPr>
                <w:rFonts w:ascii="Adelle Sans" w:hAnsi="Adelle Sans" w:cs="Calibri"/>
                <w:b/>
                <w:sz w:val="24"/>
                <w:szCs w:val="24"/>
              </w:rPr>
              <w:t>$   6,539,424.57</w:t>
            </w:r>
          </w:p>
        </w:tc>
      </w:tr>
    </w:tbl>
    <w:p w14:paraId="67174A6A" w14:textId="77777777" w:rsidR="001058C6" w:rsidRDefault="001058C6" w:rsidP="00107DC3">
      <w:pPr>
        <w:ind w:left="426"/>
        <w:rPr>
          <w:rFonts w:ascii="Adelle Sans" w:hAnsi="Adelle Sans" w:cs="Calibri"/>
          <w:b/>
          <w:sz w:val="24"/>
          <w:szCs w:val="24"/>
        </w:rPr>
      </w:pPr>
    </w:p>
    <w:p w14:paraId="3543F9AD" w14:textId="77777777" w:rsidR="000B1C2B" w:rsidRDefault="000B1C2B">
      <w:pPr>
        <w:rPr>
          <w:rFonts w:ascii="Adelle Sans" w:hAnsi="Adelle Sans" w:cs="Calibri"/>
          <w:b/>
          <w:sz w:val="24"/>
          <w:szCs w:val="24"/>
        </w:rPr>
      </w:pPr>
      <w:r>
        <w:rPr>
          <w:rFonts w:ascii="Adelle Sans" w:hAnsi="Adelle Sans" w:cs="Calibri"/>
          <w:b/>
          <w:sz w:val="24"/>
          <w:szCs w:val="24"/>
        </w:rPr>
        <w:t xml:space="preserve">Pasivo </w:t>
      </w:r>
    </w:p>
    <w:p w14:paraId="017E647E" w14:textId="545CB843" w:rsidR="000B1C2B" w:rsidRDefault="000B1C2B" w:rsidP="000B1C2B">
      <w:pPr>
        <w:ind w:left="426"/>
        <w:rPr>
          <w:rFonts w:ascii="Adelle Sans" w:hAnsi="Adelle Sans" w:cs="Calibri"/>
          <w:bCs/>
          <w:sz w:val="24"/>
          <w:szCs w:val="24"/>
        </w:rPr>
      </w:pPr>
      <w:r w:rsidRPr="000B1C2B">
        <w:rPr>
          <w:rFonts w:ascii="Adelle Sans" w:hAnsi="Adelle Sans" w:cs="Calibri"/>
          <w:bCs/>
          <w:sz w:val="24"/>
          <w:szCs w:val="24"/>
        </w:rPr>
        <w:t>Este género se compone de dos grupos, el Pasivo Circulante, en estos inciden pasivos derivados de cuentas por pagar por operaciones presupuestarias devengadas y contabilizadas y contabilizadas al 31 de diciembre del ejercicio correspondiente y pasivos por obligaciones fiscales, a continuación, se presenta la integración del pasivo.</w:t>
      </w:r>
    </w:p>
    <w:tbl>
      <w:tblPr>
        <w:tblStyle w:val="Tablaconcuadrcula"/>
        <w:tblW w:w="0" w:type="auto"/>
        <w:tblInd w:w="426" w:type="dxa"/>
        <w:tblLook w:val="04A0" w:firstRow="1" w:lastRow="0" w:firstColumn="1" w:lastColumn="0" w:noHBand="0" w:noVBand="1"/>
      </w:tblPr>
      <w:tblGrid>
        <w:gridCol w:w="4389"/>
        <w:gridCol w:w="2126"/>
        <w:gridCol w:w="1887"/>
      </w:tblGrid>
      <w:tr w:rsidR="000B1C2B" w14:paraId="4263D0F7" w14:textId="77777777" w:rsidTr="000B1C2B">
        <w:tc>
          <w:tcPr>
            <w:tcW w:w="4389" w:type="dxa"/>
          </w:tcPr>
          <w:p w14:paraId="2D5F92B0" w14:textId="33A54E0C" w:rsidR="000B1C2B" w:rsidRPr="000B1C2B" w:rsidRDefault="000B1C2B" w:rsidP="000B1C2B">
            <w:pPr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0B1C2B">
              <w:rPr>
                <w:rFonts w:ascii="Adelle Sans" w:hAnsi="Adelle Sans" w:cs="Calibri"/>
                <w:b/>
                <w:sz w:val="24"/>
                <w:szCs w:val="24"/>
              </w:rPr>
              <w:t>Concepto</w:t>
            </w:r>
          </w:p>
        </w:tc>
        <w:tc>
          <w:tcPr>
            <w:tcW w:w="2126" w:type="dxa"/>
          </w:tcPr>
          <w:p w14:paraId="468B25BB" w14:textId="44A7A14C" w:rsidR="000B1C2B" w:rsidRPr="000B1C2B" w:rsidRDefault="000B1C2B" w:rsidP="000B1C2B">
            <w:pPr>
              <w:jc w:val="center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0B1C2B">
              <w:rPr>
                <w:rFonts w:ascii="Adelle Sans" w:hAnsi="Adelle Sans" w:cs="Calibri"/>
                <w:b/>
                <w:sz w:val="24"/>
                <w:szCs w:val="24"/>
              </w:rPr>
              <w:t>2024</w:t>
            </w:r>
          </w:p>
        </w:tc>
        <w:tc>
          <w:tcPr>
            <w:tcW w:w="1887" w:type="dxa"/>
          </w:tcPr>
          <w:p w14:paraId="63334ED3" w14:textId="6248D6A1" w:rsidR="000B1C2B" w:rsidRPr="000B1C2B" w:rsidRDefault="000B1C2B" w:rsidP="000B1C2B">
            <w:pPr>
              <w:jc w:val="center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0B1C2B">
              <w:rPr>
                <w:rFonts w:ascii="Adelle Sans" w:hAnsi="Adelle Sans" w:cs="Calibri"/>
                <w:b/>
                <w:sz w:val="24"/>
                <w:szCs w:val="24"/>
              </w:rPr>
              <w:t>2023</w:t>
            </w:r>
          </w:p>
        </w:tc>
      </w:tr>
      <w:tr w:rsidR="000B1C2B" w14:paraId="356058BE" w14:textId="77777777" w:rsidTr="000B1C2B">
        <w:tc>
          <w:tcPr>
            <w:tcW w:w="4389" w:type="dxa"/>
          </w:tcPr>
          <w:p w14:paraId="0A54652E" w14:textId="103EF39A" w:rsidR="000B1C2B" w:rsidRDefault="00877C1D" w:rsidP="000B1C2B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Pasivo Circulante</w:t>
            </w:r>
          </w:p>
        </w:tc>
        <w:tc>
          <w:tcPr>
            <w:tcW w:w="2126" w:type="dxa"/>
          </w:tcPr>
          <w:p w14:paraId="62BA5A32" w14:textId="7E93F1D8" w:rsidR="000B1C2B" w:rsidRDefault="000B1C2B" w:rsidP="000B1C2B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$824,241.49</w:t>
            </w:r>
          </w:p>
        </w:tc>
        <w:tc>
          <w:tcPr>
            <w:tcW w:w="1887" w:type="dxa"/>
          </w:tcPr>
          <w:p w14:paraId="22230AC1" w14:textId="71133DF9" w:rsidR="000B1C2B" w:rsidRDefault="000B1C2B" w:rsidP="000B1C2B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$735,886.23</w:t>
            </w:r>
          </w:p>
        </w:tc>
      </w:tr>
      <w:tr w:rsidR="000B1C2B" w14:paraId="14D190FF" w14:textId="77777777" w:rsidTr="000B1C2B">
        <w:tc>
          <w:tcPr>
            <w:tcW w:w="4389" w:type="dxa"/>
          </w:tcPr>
          <w:p w14:paraId="4C394791" w14:textId="4E887642" w:rsidR="000B1C2B" w:rsidRDefault="00877C1D" w:rsidP="000B1C2B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Pasivo No Circulante</w:t>
            </w:r>
          </w:p>
        </w:tc>
        <w:tc>
          <w:tcPr>
            <w:tcW w:w="2126" w:type="dxa"/>
          </w:tcPr>
          <w:p w14:paraId="4C7B57A6" w14:textId="7CF2CE16" w:rsidR="000B1C2B" w:rsidRDefault="000B1C2B" w:rsidP="000B1C2B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$9,978.02</w:t>
            </w:r>
          </w:p>
        </w:tc>
        <w:tc>
          <w:tcPr>
            <w:tcW w:w="1887" w:type="dxa"/>
          </w:tcPr>
          <w:p w14:paraId="32DE4A35" w14:textId="2B495E70" w:rsidR="000B1C2B" w:rsidRDefault="000B1C2B" w:rsidP="000B1C2B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$0.00</w:t>
            </w:r>
          </w:p>
        </w:tc>
      </w:tr>
      <w:tr w:rsidR="000B1C2B" w14:paraId="358BCBEB" w14:textId="77777777" w:rsidTr="000B1C2B">
        <w:tc>
          <w:tcPr>
            <w:tcW w:w="4389" w:type="dxa"/>
          </w:tcPr>
          <w:p w14:paraId="46B453E3" w14:textId="1D94B891" w:rsidR="000B1C2B" w:rsidRPr="000B1C2B" w:rsidRDefault="000B1C2B" w:rsidP="000B1C2B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0B1C2B">
              <w:rPr>
                <w:rFonts w:ascii="Adelle Sans" w:hAnsi="Adelle Sans" w:cs="Calibri"/>
                <w:b/>
                <w:sz w:val="24"/>
                <w:szCs w:val="24"/>
              </w:rPr>
              <w:t>Suma de Pasivo</w:t>
            </w:r>
          </w:p>
        </w:tc>
        <w:tc>
          <w:tcPr>
            <w:tcW w:w="2126" w:type="dxa"/>
          </w:tcPr>
          <w:p w14:paraId="0F030FB9" w14:textId="1F855411" w:rsidR="000B1C2B" w:rsidRPr="000B1C2B" w:rsidRDefault="000B1C2B" w:rsidP="000B1C2B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0B1C2B">
              <w:rPr>
                <w:rFonts w:ascii="Adelle Sans" w:hAnsi="Adelle Sans" w:cs="Calibri"/>
                <w:b/>
                <w:sz w:val="24"/>
                <w:szCs w:val="24"/>
              </w:rPr>
              <w:t>$834,219.51</w:t>
            </w:r>
          </w:p>
        </w:tc>
        <w:tc>
          <w:tcPr>
            <w:tcW w:w="1887" w:type="dxa"/>
          </w:tcPr>
          <w:p w14:paraId="037EE109" w14:textId="5906FD71" w:rsidR="000B1C2B" w:rsidRPr="000B1C2B" w:rsidRDefault="000B1C2B" w:rsidP="000B1C2B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0B1C2B">
              <w:rPr>
                <w:rFonts w:ascii="Adelle Sans" w:hAnsi="Adelle Sans" w:cs="Calibri"/>
                <w:b/>
                <w:sz w:val="24"/>
                <w:szCs w:val="24"/>
              </w:rPr>
              <w:t>$735,886.23</w:t>
            </w:r>
          </w:p>
        </w:tc>
      </w:tr>
    </w:tbl>
    <w:p w14:paraId="4FD88E48" w14:textId="77777777" w:rsidR="000B1C2B" w:rsidRPr="000B1C2B" w:rsidRDefault="000B1C2B" w:rsidP="000B1C2B">
      <w:pPr>
        <w:ind w:left="426"/>
        <w:rPr>
          <w:rFonts w:ascii="Adelle Sans" w:hAnsi="Adelle Sans" w:cs="Calibri"/>
          <w:bCs/>
          <w:sz w:val="24"/>
          <w:szCs w:val="24"/>
        </w:rPr>
      </w:pPr>
    </w:p>
    <w:p w14:paraId="0E7A05E1" w14:textId="77777777" w:rsidR="000B1C2B" w:rsidRDefault="000B1C2B">
      <w:pPr>
        <w:rPr>
          <w:rFonts w:ascii="Adelle Sans" w:hAnsi="Adelle Sans" w:cs="Calibri"/>
          <w:b/>
          <w:sz w:val="24"/>
          <w:szCs w:val="24"/>
        </w:rPr>
      </w:pPr>
      <w:r>
        <w:rPr>
          <w:rFonts w:ascii="Adelle Sans" w:hAnsi="Adelle Sans" w:cs="Calibri"/>
          <w:b/>
          <w:sz w:val="24"/>
          <w:szCs w:val="24"/>
        </w:rPr>
        <w:t>Pasivo Circulante</w:t>
      </w:r>
    </w:p>
    <w:p w14:paraId="7B09170C" w14:textId="77777777" w:rsidR="000B1C2B" w:rsidRDefault="000B1C2B">
      <w:pPr>
        <w:rPr>
          <w:rFonts w:ascii="Adelle Sans" w:hAnsi="Adelle Sans" w:cs="Calibri"/>
          <w:bCs/>
          <w:sz w:val="24"/>
          <w:szCs w:val="24"/>
        </w:rPr>
      </w:pPr>
      <w:r w:rsidRPr="000B1C2B">
        <w:rPr>
          <w:rFonts w:ascii="Adelle Sans" w:hAnsi="Adelle Sans" w:cs="Calibri"/>
          <w:bCs/>
          <w:sz w:val="24"/>
          <w:szCs w:val="24"/>
        </w:rPr>
        <w:t>Destacan entre las principales partidas del Pasivo Circulante las siguientes: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941"/>
        <w:gridCol w:w="1887"/>
      </w:tblGrid>
      <w:tr w:rsidR="000B1C2B" w14:paraId="2BDE5F13" w14:textId="77777777" w:rsidTr="000B1C2B">
        <w:tc>
          <w:tcPr>
            <w:tcW w:w="6941" w:type="dxa"/>
          </w:tcPr>
          <w:p w14:paraId="5AC42F8C" w14:textId="1C7F12A5" w:rsidR="000B1C2B" w:rsidRPr="00BF6C72" w:rsidRDefault="000B1C2B">
            <w:pPr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BF6C72">
              <w:rPr>
                <w:rFonts w:ascii="Adelle Sans" w:hAnsi="Adelle Sans" w:cs="Calibri"/>
                <w:b/>
                <w:sz w:val="24"/>
                <w:szCs w:val="24"/>
              </w:rPr>
              <w:t>Concepto</w:t>
            </w:r>
          </w:p>
        </w:tc>
        <w:tc>
          <w:tcPr>
            <w:tcW w:w="1887" w:type="dxa"/>
          </w:tcPr>
          <w:p w14:paraId="336103DF" w14:textId="6F37B172" w:rsidR="000B1C2B" w:rsidRPr="00BF6C72" w:rsidRDefault="000B1C2B" w:rsidP="00BF6C72">
            <w:pPr>
              <w:jc w:val="center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BF6C72">
              <w:rPr>
                <w:rFonts w:ascii="Adelle Sans" w:hAnsi="Adelle Sans" w:cs="Calibri"/>
                <w:b/>
                <w:sz w:val="24"/>
                <w:szCs w:val="24"/>
              </w:rPr>
              <w:t>Importe</w:t>
            </w:r>
          </w:p>
        </w:tc>
      </w:tr>
      <w:tr w:rsidR="000B1C2B" w14:paraId="63C6CF93" w14:textId="77777777" w:rsidTr="000B1C2B">
        <w:tc>
          <w:tcPr>
            <w:tcW w:w="6941" w:type="dxa"/>
          </w:tcPr>
          <w:p w14:paraId="0CF2264F" w14:textId="60A26BF0" w:rsidR="000B1C2B" w:rsidRDefault="00877C1D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Proveedores Por Pagar A Corto Plazo</w:t>
            </w:r>
          </w:p>
        </w:tc>
        <w:tc>
          <w:tcPr>
            <w:tcW w:w="1887" w:type="dxa"/>
          </w:tcPr>
          <w:p w14:paraId="40B46656" w14:textId="39F7B594" w:rsidR="000B1C2B" w:rsidRDefault="00BF6C72" w:rsidP="00BF6C72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$ 204,201.32</w:t>
            </w:r>
          </w:p>
        </w:tc>
      </w:tr>
      <w:tr w:rsidR="000B1C2B" w14:paraId="3BE9672D" w14:textId="77777777" w:rsidTr="000B1C2B">
        <w:tc>
          <w:tcPr>
            <w:tcW w:w="6941" w:type="dxa"/>
          </w:tcPr>
          <w:p w14:paraId="5D162E8A" w14:textId="5D4A4502" w:rsidR="000B1C2B" w:rsidRDefault="00877C1D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 xml:space="preserve">Retenciones Y Contribuciones Por Pagar A Corto Plazo </w:t>
            </w:r>
          </w:p>
        </w:tc>
        <w:tc>
          <w:tcPr>
            <w:tcW w:w="1887" w:type="dxa"/>
          </w:tcPr>
          <w:p w14:paraId="370452CE" w14:textId="7F4B1615" w:rsidR="000B1C2B" w:rsidRDefault="00BF6C72" w:rsidP="00BF6C72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$ 620,040.17</w:t>
            </w:r>
          </w:p>
        </w:tc>
      </w:tr>
      <w:tr w:rsidR="000B1C2B" w14:paraId="0603F691" w14:textId="77777777" w:rsidTr="000B1C2B">
        <w:tc>
          <w:tcPr>
            <w:tcW w:w="6941" w:type="dxa"/>
          </w:tcPr>
          <w:p w14:paraId="042807FC" w14:textId="5568D2D9" w:rsidR="000B1C2B" w:rsidRPr="00BF6C72" w:rsidRDefault="00BF6C72" w:rsidP="00BF6C72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BF6C72">
              <w:rPr>
                <w:rFonts w:ascii="Adelle Sans" w:hAnsi="Adelle Sans" w:cs="Calibri"/>
                <w:b/>
                <w:sz w:val="24"/>
                <w:szCs w:val="24"/>
              </w:rPr>
              <w:t>Suma PASIVA CIRCULANTE</w:t>
            </w:r>
          </w:p>
        </w:tc>
        <w:tc>
          <w:tcPr>
            <w:tcW w:w="1887" w:type="dxa"/>
          </w:tcPr>
          <w:p w14:paraId="0EC711D6" w14:textId="2032685C" w:rsidR="000B1C2B" w:rsidRPr="00BF6C72" w:rsidRDefault="00BF6C72" w:rsidP="00BF6C72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BF6C72">
              <w:rPr>
                <w:rFonts w:ascii="Adelle Sans" w:hAnsi="Adelle Sans" w:cs="Calibri"/>
                <w:b/>
                <w:sz w:val="24"/>
                <w:szCs w:val="24"/>
              </w:rPr>
              <w:t>$ 824,241.49</w:t>
            </w:r>
          </w:p>
        </w:tc>
      </w:tr>
    </w:tbl>
    <w:p w14:paraId="42723D50" w14:textId="77777777" w:rsidR="00BF6C72" w:rsidRDefault="00BF6C72">
      <w:pPr>
        <w:rPr>
          <w:rFonts w:ascii="Adelle Sans" w:hAnsi="Adelle Sans" w:cs="Calibri"/>
          <w:bCs/>
          <w:sz w:val="24"/>
          <w:szCs w:val="24"/>
        </w:rPr>
      </w:pPr>
    </w:p>
    <w:p w14:paraId="4B5D89B1" w14:textId="12E3A65F" w:rsidR="00BF6C72" w:rsidRPr="00BF6C72" w:rsidRDefault="00BF6C72">
      <w:pPr>
        <w:rPr>
          <w:rFonts w:ascii="Adelle Sans" w:hAnsi="Adelle Sans" w:cs="Calibri"/>
          <w:bCs/>
          <w:sz w:val="24"/>
          <w:szCs w:val="24"/>
        </w:rPr>
      </w:pPr>
      <w:r>
        <w:rPr>
          <w:rFonts w:ascii="Adelle Sans" w:hAnsi="Adelle Sans" w:cs="Calibri"/>
          <w:b/>
          <w:sz w:val="24"/>
          <w:szCs w:val="24"/>
        </w:rPr>
        <w:t xml:space="preserve">Proveedores por Pagar a Corto Plazo </w:t>
      </w:r>
    </w:p>
    <w:p w14:paraId="4F62C2C4" w14:textId="77777777" w:rsidR="00BF6C72" w:rsidRDefault="00BF6C72">
      <w:pPr>
        <w:rPr>
          <w:rFonts w:ascii="Adelle Sans" w:hAnsi="Adelle Sans" w:cs="Calibri"/>
          <w:bCs/>
          <w:sz w:val="24"/>
          <w:szCs w:val="24"/>
        </w:rPr>
      </w:pPr>
      <w:r w:rsidRPr="00BF6C72">
        <w:rPr>
          <w:rFonts w:ascii="Adelle Sans" w:hAnsi="Adelle Sans" w:cs="Calibri"/>
          <w:bCs/>
          <w:sz w:val="24"/>
          <w:szCs w:val="24"/>
        </w:rPr>
        <w:t>Representa los adeudos con proveedores derivados de operación del ente, con vencimiento menor o igual a doce meses, se integran por: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516"/>
        <w:gridCol w:w="2312"/>
      </w:tblGrid>
      <w:tr w:rsidR="00BF6C72" w14:paraId="277A2359" w14:textId="77777777" w:rsidTr="00BF6C72">
        <w:tc>
          <w:tcPr>
            <w:tcW w:w="6516" w:type="dxa"/>
          </w:tcPr>
          <w:p w14:paraId="087EC704" w14:textId="27F15CF3" w:rsidR="00BF6C72" w:rsidRPr="00BF6C72" w:rsidRDefault="00BF6C72">
            <w:pPr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BF6C72">
              <w:rPr>
                <w:rFonts w:ascii="Adelle Sans" w:hAnsi="Adelle Sans" w:cs="Calibri"/>
                <w:b/>
                <w:sz w:val="24"/>
                <w:szCs w:val="24"/>
              </w:rPr>
              <w:t>Concepto</w:t>
            </w:r>
          </w:p>
        </w:tc>
        <w:tc>
          <w:tcPr>
            <w:tcW w:w="2312" w:type="dxa"/>
          </w:tcPr>
          <w:p w14:paraId="02A5A366" w14:textId="3D9A113A" w:rsidR="00BF6C72" w:rsidRPr="00BF6C72" w:rsidRDefault="00BF6C72">
            <w:pPr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BF6C72">
              <w:rPr>
                <w:rFonts w:ascii="Adelle Sans" w:hAnsi="Adelle Sans" w:cs="Calibri"/>
                <w:b/>
                <w:sz w:val="24"/>
                <w:szCs w:val="24"/>
              </w:rPr>
              <w:t>Importe</w:t>
            </w:r>
          </w:p>
        </w:tc>
      </w:tr>
      <w:tr w:rsidR="00BF6C72" w14:paraId="27F949C2" w14:textId="77777777" w:rsidTr="00BF6C72">
        <w:tc>
          <w:tcPr>
            <w:tcW w:w="6516" w:type="dxa"/>
          </w:tcPr>
          <w:p w14:paraId="13AAD605" w14:textId="378A50D4" w:rsidR="00BF6C72" w:rsidRDefault="00BF6C72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 xml:space="preserve">Sistema de Ahorro para el Retiro </w:t>
            </w:r>
          </w:p>
        </w:tc>
        <w:tc>
          <w:tcPr>
            <w:tcW w:w="2312" w:type="dxa"/>
          </w:tcPr>
          <w:p w14:paraId="1BE12947" w14:textId="4BF5A1E1" w:rsidR="00BF6C72" w:rsidRDefault="00BF6C72" w:rsidP="00BF6C72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$ 8,670.95</w:t>
            </w:r>
          </w:p>
        </w:tc>
      </w:tr>
      <w:tr w:rsidR="00BF6C72" w14:paraId="0FA8B573" w14:textId="77777777" w:rsidTr="00BF6C72">
        <w:tc>
          <w:tcPr>
            <w:tcW w:w="6516" w:type="dxa"/>
          </w:tcPr>
          <w:p w14:paraId="218F5D76" w14:textId="4ACA0604" w:rsidR="00BF6C72" w:rsidRDefault="00BF6C72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CRISGREIN</w:t>
            </w:r>
          </w:p>
        </w:tc>
        <w:tc>
          <w:tcPr>
            <w:tcW w:w="2312" w:type="dxa"/>
          </w:tcPr>
          <w:p w14:paraId="1401445F" w14:textId="0B6C8E96" w:rsidR="00BF6C72" w:rsidRDefault="00BF6C72" w:rsidP="00BF6C72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$ 54,384.36</w:t>
            </w:r>
          </w:p>
        </w:tc>
      </w:tr>
      <w:tr w:rsidR="00BF6C72" w14:paraId="6A9216C9" w14:textId="77777777" w:rsidTr="00BF6C72">
        <w:tc>
          <w:tcPr>
            <w:tcW w:w="6516" w:type="dxa"/>
          </w:tcPr>
          <w:p w14:paraId="5645B473" w14:textId="6FCD3644" w:rsidR="00BF6C72" w:rsidRDefault="00BF6C72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TRANSKIKA</w:t>
            </w:r>
          </w:p>
        </w:tc>
        <w:tc>
          <w:tcPr>
            <w:tcW w:w="2312" w:type="dxa"/>
          </w:tcPr>
          <w:p w14:paraId="4B28780B" w14:textId="4B1A96C7" w:rsidR="00BF6C72" w:rsidRDefault="00BF6C72" w:rsidP="00BF6C72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$140,000.00</w:t>
            </w:r>
          </w:p>
        </w:tc>
      </w:tr>
      <w:tr w:rsidR="00BF6C72" w14:paraId="0CDC7FF2" w14:textId="77777777" w:rsidTr="00BF6C72">
        <w:tc>
          <w:tcPr>
            <w:tcW w:w="6516" w:type="dxa"/>
          </w:tcPr>
          <w:p w14:paraId="0181003B" w14:textId="1BB7C027" w:rsidR="00BF6C72" w:rsidRDefault="00BF6C72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RICARDO RAMOS TORRES</w:t>
            </w:r>
          </w:p>
        </w:tc>
        <w:tc>
          <w:tcPr>
            <w:tcW w:w="2312" w:type="dxa"/>
          </w:tcPr>
          <w:p w14:paraId="4CF2776D" w14:textId="5D1F9D29" w:rsidR="00BF6C72" w:rsidRDefault="00BF6C72" w:rsidP="00BF6C72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$ 696.01</w:t>
            </w:r>
          </w:p>
        </w:tc>
      </w:tr>
      <w:tr w:rsidR="00BF6C72" w14:paraId="5E960341" w14:textId="77777777" w:rsidTr="00BF6C72">
        <w:tc>
          <w:tcPr>
            <w:tcW w:w="6516" w:type="dxa"/>
          </w:tcPr>
          <w:p w14:paraId="022522B6" w14:textId="425844E8" w:rsidR="00BF6C72" w:rsidRPr="00BF6C72" w:rsidRDefault="00BF6C72" w:rsidP="00BF6C72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BF6C72">
              <w:rPr>
                <w:rFonts w:ascii="Adelle Sans" w:hAnsi="Adelle Sans" w:cs="Calibri"/>
                <w:b/>
                <w:sz w:val="24"/>
                <w:szCs w:val="24"/>
              </w:rPr>
              <w:t xml:space="preserve">Suma Proveedores por Pagar a Corto Plazo </w:t>
            </w:r>
          </w:p>
        </w:tc>
        <w:tc>
          <w:tcPr>
            <w:tcW w:w="2312" w:type="dxa"/>
          </w:tcPr>
          <w:p w14:paraId="65B151A5" w14:textId="082C2398" w:rsidR="00BF6C72" w:rsidRPr="00BF6C72" w:rsidRDefault="00BF6C72" w:rsidP="00BF6C72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BF6C72">
              <w:rPr>
                <w:rFonts w:ascii="Adelle Sans" w:hAnsi="Adelle Sans" w:cs="Calibri"/>
                <w:b/>
                <w:sz w:val="24"/>
                <w:szCs w:val="24"/>
              </w:rPr>
              <w:t>$ 204,201.32</w:t>
            </w:r>
          </w:p>
        </w:tc>
      </w:tr>
    </w:tbl>
    <w:p w14:paraId="5843F864" w14:textId="77777777" w:rsidR="00BF6C72" w:rsidRDefault="00BF6C72">
      <w:pPr>
        <w:rPr>
          <w:rFonts w:ascii="Adelle Sans" w:hAnsi="Adelle Sans" w:cs="Calibri"/>
          <w:bCs/>
          <w:sz w:val="24"/>
          <w:szCs w:val="24"/>
        </w:rPr>
      </w:pPr>
    </w:p>
    <w:p w14:paraId="0B90CD5B" w14:textId="77777777" w:rsidR="00F44DEA" w:rsidRDefault="00F44DEA">
      <w:pPr>
        <w:rPr>
          <w:rFonts w:ascii="Adelle Sans" w:hAnsi="Adelle Sans" w:cs="Calibri"/>
          <w:b/>
          <w:sz w:val="24"/>
          <w:szCs w:val="24"/>
        </w:rPr>
      </w:pPr>
    </w:p>
    <w:p w14:paraId="4A0DBD20" w14:textId="77777777" w:rsidR="00F44DEA" w:rsidRDefault="00F44DEA">
      <w:pPr>
        <w:rPr>
          <w:rFonts w:ascii="Adelle Sans" w:hAnsi="Adelle Sans" w:cs="Calibri"/>
          <w:b/>
          <w:sz w:val="24"/>
          <w:szCs w:val="24"/>
        </w:rPr>
      </w:pPr>
    </w:p>
    <w:p w14:paraId="2191A5A7" w14:textId="4D22C5DE" w:rsidR="00BF6C72" w:rsidRDefault="00BF6C72">
      <w:pPr>
        <w:rPr>
          <w:rFonts w:ascii="Adelle Sans" w:hAnsi="Adelle Sans" w:cs="Calibri"/>
          <w:b/>
          <w:sz w:val="24"/>
          <w:szCs w:val="24"/>
        </w:rPr>
      </w:pPr>
      <w:r>
        <w:rPr>
          <w:rFonts w:ascii="Adelle Sans" w:hAnsi="Adelle Sans" w:cs="Calibri"/>
          <w:b/>
          <w:sz w:val="24"/>
          <w:szCs w:val="24"/>
        </w:rPr>
        <w:lastRenderedPageBreak/>
        <w:t>Retenciones por Pagar a Corto Plazo</w:t>
      </w:r>
    </w:p>
    <w:p w14:paraId="5A74E71E" w14:textId="77777777" w:rsidR="00F44DEA" w:rsidRDefault="00BF6C72">
      <w:pPr>
        <w:rPr>
          <w:rFonts w:ascii="Adelle Sans" w:hAnsi="Adelle Sans" w:cs="Calibri"/>
          <w:bCs/>
          <w:sz w:val="24"/>
          <w:szCs w:val="24"/>
        </w:rPr>
      </w:pPr>
      <w:r>
        <w:rPr>
          <w:rFonts w:ascii="Adelle Sans" w:hAnsi="Adelle Sans" w:cs="Calibri"/>
          <w:bCs/>
          <w:sz w:val="24"/>
          <w:szCs w:val="24"/>
        </w:rPr>
        <w:t>El importe de esta cuenta esta constituido principalmente por: Retenciones de ISR por Sueldos y Salarios y 3% nómina, retención 5 al millar y retenciones ISR e IVA mismo que se pagan en el mes de enero del ejercicio fiscal 2024, se integran por: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83"/>
        <w:gridCol w:w="1745"/>
      </w:tblGrid>
      <w:tr w:rsidR="00F44DEA" w14:paraId="2BBE3E01" w14:textId="77777777" w:rsidTr="00F44DEA">
        <w:tc>
          <w:tcPr>
            <w:tcW w:w="7083" w:type="dxa"/>
          </w:tcPr>
          <w:p w14:paraId="1C6E9E6E" w14:textId="0E48576A" w:rsidR="00F44DEA" w:rsidRPr="00F44DEA" w:rsidRDefault="00F44DEA">
            <w:pPr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F44DEA">
              <w:rPr>
                <w:rFonts w:ascii="Adelle Sans" w:hAnsi="Adelle Sans" w:cs="Calibri"/>
                <w:b/>
                <w:sz w:val="24"/>
                <w:szCs w:val="24"/>
              </w:rPr>
              <w:t>Concepto</w:t>
            </w:r>
          </w:p>
        </w:tc>
        <w:tc>
          <w:tcPr>
            <w:tcW w:w="1745" w:type="dxa"/>
          </w:tcPr>
          <w:p w14:paraId="5AC0A672" w14:textId="756E6548" w:rsidR="00F44DEA" w:rsidRPr="00F44DEA" w:rsidRDefault="00F44DEA" w:rsidP="00F44DEA">
            <w:pPr>
              <w:jc w:val="center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F44DEA">
              <w:rPr>
                <w:rFonts w:ascii="Adelle Sans" w:hAnsi="Adelle Sans" w:cs="Calibri"/>
                <w:b/>
                <w:sz w:val="24"/>
                <w:szCs w:val="24"/>
              </w:rPr>
              <w:t>Importe</w:t>
            </w:r>
          </w:p>
        </w:tc>
      </w:tr>
      <w:tr w:rsidR="00F44DEA" w14:paraId="7A4D57E5" w14:textId="77777777" w:rsidTr="00F44DEA">
        <w:tc>
          <w:tcPr>
            <w:tcW w:w="7083" w:type="dxa"/>
          </w:tcPr>
          <w:p w14:paraId="3C5D76FE" w14:textId="2D9702F7" w:rsidR="00F44DEA" w:rsidRDefault="00F44DEA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 xml:space="preserve">ISN Impuesto sobre remuneraciones al personal subordinado </w:t>
            </w:r>
          </w:p>
        </w:tc>
        <w:tc>
          <w:tcPr>
            <w:tcW w:w="1745" w:type="dxa"/>
          </w:tcPr>
          <w:p w14:paraId="68AAC4D0" w14:textId="06A4E636" w:rsidR="00F44DEA" w:rsidRDefault="00F44DEA" w:rsidP="00F44DEA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$ 98,832.86</w:t>
            </w:r>
          </w:p>
        </w:tc>
      </w:tr>
      <w:tr w:rsidR="00F44DEA" w14:paraId="70C33501" w14:textId="77777777" w:rsidTr="00F44DEA">
        <w:tc>
          <w:tcPr>
            <w:tcW w:w="7083" w:type="dxa"/>
          </w:tcPr>
          <w:p w14:paraId="0431E175" w14:textId="34DBD41A" w:rsidR="00F44DEA" w:rsidRDefault="00F44DEA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Retención de ISR de nómina</w:t>
            </w:r>
          </w:p>
        </w:tc>
        <w:tc>
          <w:tcPr>
            <w:tcW w:w="1745" w:type="dxa"/>
          </w:tcPr>
          <w:p w14:paraId="08A30353" w14:textId="37CCB852" w:rsidR="00F44DEA" w:rsidRDefault="00F44DEA" w:rsidP="00F44DEA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$519,809.32</w:t>
            </w:r>
          </w:p>
        </w:tc>
      </w:tr>
      <w:tr w:rsidR="00F44DEA" w14:paraId="77258968" w14:textId="77777777" w:rsidTr="00F44DEA">
        <w:tc>
          <w:tcPr>
            <w:tcW w:w="7083" w:type="dxa"/>
          </w:tcPr>
          <w:p w14:paraId="0BD56DDD" w14:textId="0320EDD7" w:rsidR="00F44DEA" w:rsidRDefault="00F44DEA">
            <w:pPr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Retención de 5 al millar</w:t>
            </w:r>
          </w:p>
        </w:tc>
        <w:tc>
          <w:tcPr>
            <w:tcW w:w="1745" w:type="dxa"/>
          </w:tcPr>
          <w:p w14:paraId="15E46C90" w14:textId="3A6B77E7" w:rsidR="00F44DEA" w:rsidRDefault="00F44DEA" w:rsidP="00F44DEA">
            <w:pPr>
              <w:jc w:val="right"/>
              <w:rPr>
                <w:rFonts w:ascii="Adelle Sans" w:hAnsi="Adelle Sans" w:cs="Calibri"/>
                <w:bCs/>
                <w:sz w:val="24"/>
                <w:szCs w:val="24"/>
              </w:rPr>
            </w:pPr>
            <w:r>
              <w:rPr>
                <w:rFonts w:ascii="Adelle Sans" w:hAnsi="Adelle Sans" w:cs="Calibri"/>
                <w:bCs/>
                <w:sz w:val="24"/>
                <w:szCs w:val="24"/>
              </w:rPr>
              <w:t>$ 1,397.99</w:t>
            </w:r>
          </w:p>
        </w:tc>
      </w:tr>
      <w:tr w:rsidR="00F44DEA" w14:paraId="07BAFDB4" w14:textId="77777777" w:rsidTr="00F44DEA">
        <w:tc>
          <w:tcPr>
            <w:tcW w:w="7083" w:type="dxa"/>
          </w:tcPr>
          <w:p w14:paraId="7615445A" w14:textId="75727F69" w:rsidR="00F44DEA" w:rsidRPr="00F44DEA" w:rsidRDefault="00F44DEA" w:rsidP="00F44DEA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F44DEA">
              <w:rPr>
                <w:rFonts w:ascii="Adelle Sans" w:hAnsi="Adelle Sans" w:cs="Calibri"/>
                <w:b/>
                <w:sz w:val="24"/>
                <w:szCs w:val="24"/>
              </w:rPr>
              <w:t>Suma Retenciones por Pagar a Corto Plazo</w:t>
            </w:r>
          </w:p>
        </w:tc>
        <w:tc>
          <w:tcPr>
            <w:tcW w:w="1745" w:type="dxa"/>
          </w:tcPr>
          <w:p w14:paraId="28EC2E5A" w14:textId="1459B8EB" w:rsidR="00F44DEA" w:rsidRPr="00F44DEA" w:rsidRDefault="00F44DEA" w:rsidP="00F44DEA">
            <w:pPr>
              <w:jc w:val="right"/>
              <w:rPr>
                <w:rFonts w:ascii="Adelle Sans" w:hAnsi="Adelle Sans" w:cs="Calibri"/>
                <w:b/>
                <w:sz w:val="24"/>
                <w:szCs w:val="24"/>
              </w:rPr>
            </w:pPr>
            <w:r w:rsidRPr="00F44DEA">
              <w:rPr>
                <w:rFonts w:ascii="Adelle Sans" w:hAnsi="Adelle Sans" w:cs="Calibri"/>
                <w:b/>
                <w:sz w:val="24"/>
                <w:szCs w:val="24"/>
              </w:rPr>
              <w:t>$ 620,040.17</w:t>
            </w:r>
          </w:p>
        </w:tc>
      </w:tr>
    </w:tbl>
    <w:p w14:paraId="374E7F05" w14:textId="49C9ACFC" w:rsidR="00F81CCC" w:rsidRPr="00BF6C72" w:rsidRDefault="00F81CCC">
      <w:pPr>
        <w:rPr>
          <w:rFonts w:ascii="Adelle Sans" w:hAnsi="Adelle Sans" w:cs="Calibri"/>
          <w:bCs/>
          <w:sz w:val="24"/>
          <w:szCs w:val="24"/>
        </w:rPr>
      </w:pPr>
    </w:p>
    <w:p w14:paraId="3196F4F3" w14:textId="49A13DB9" w:rsidR="00565A84" w:rsidRDefault="00F81CCC" w:rsidP="00B5066C">
      <w:pPr>
        <w:rPr>
          <w:rFonts w:ascii="Adelle Sans" w:hAnsi="Adelle Sans" w:cs="Calibri"/>
          <w:b/>
          <w:sz w:val="24"/>
          <w:szCs w:val="24"/>
        </w:rPr>
      </w:pPr>
      <w:r>
        <w:rPr>
          <w:rFonts w:ascii="Adelle Sans" w:hAnsi="Adelle Sans" w:cs="Calibri"/>
          <w:b/>
          <w:sz w:val="24"/>
          <w:szCs w:val="24"/>
        </w:rPr>
        <w:t xml:space="preserve">Pasivo no Circulante </w:t>
      </w:r>
    </w:p>
    <w:p w14:paraId="378531EB" w14:textId="4932FDD6" w:rsidR="00565A84" w:rsidRPr="00F81CCC" w:rsidRDefault="00F81CCC" w:rsidP="00F81CCC">
      <w:pPr>
        <w:rPr>
          <w:rFonts w:ascii="Adelle Sans" w:hAnsi="Adelle Sans" w:cs="Calibri"/>
          <w:bCs/>
          <w:sz w:val="24"/>
          <w:szCs w:val="24"/>
        </w:rPr>
      </w:pPr>
      <w:r w:rsidRPr="00F81CCC">
        <w:rPr>
          <w:rFonts w:ascii="Adelle Sans" w:hAnsi="Adelle Sans" w:cs="Calibri"/>
          <w:bCs/>
          <w:sz w:val="24"/>
          <w:szCs w:val="24"/>
        </w:rPr>
        <w:t>El importe de esta cuenta es por concepto de pasivos contingentes a largo plazo, originado de juicio laboral por C. Mariel Flores Nava, el cual se encuentran en proceso de dictar sentencia.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2102"/>
      </w:tblGrid>
      <w:tr w:rsidR="00F81CCC" w14:paraId="46C38D72" w14:textId="77777777" w:rsidTr="00F81CCC">
        <w:tc>
          <w:tcPr>
            <w:tcW w:w="4414" w:type="dxa"/>
          </w:tcPr>
          <w:p w14:paraId="1EFC110F" w14:textId="3C2BC5EE" w:rsidR="00F81CCC" w:rsidRPr="00F81CCC" w:rsidRDefault="00F81CCC" w:rsidP="00F81CCC">
            <w:pPr>
              <w:jc w:val="center"/>
              <w:rPr>
                <w:rFonts w:ascii="Adelle Sans" w:hAnsi="Adelle Sans" w:cs="Calibri"/>
                <w:b/>
                <w:bCs/>
                <w:sz w:val="24"/>
                <w:szCs w:val="24"/>
              </w:rPr>
            </w:pPr>
            <w:r w:rsidRPr="00F81CCC">
              <w:rPr>
                <w:rFonts w:ascii="Adelle Sans" w:hAnsi="Adelle Sans" w:cs="Calibri"/>
                <w:b/>
                <w:bCs/>
                <w:sz w:val="24"/>
                <w:szCs w:val="24"/>
              </w:rPr>
              <w:t>Concepto</w:t>
            </w:r>
          </w:p>
        </w:tc>
        <w:tc>
          <w:tcPr>
            <w:tcW w:w="2102" w:type="dxa"/>
          </w:tcPr>
          <w:p w14:paraId="47273907" w14:textId="1AE36564" w:rsidR="00F81CCC" w:rsidRPr="00F81CCC" w:rsidRDefault="00F81CCC" w:rsidP="00F81CCC">
            <w:pPr>
              <w:jc w:val="center"/>
              <w:rPr>
                <w:rFonts w:ascii="Adelle Sans" w:hAnsi="Adelle Sans" w:cs="Calibri"/>
                <w:b/>
                <w:bCs/>
                <w:sz w:val="24"/>
                <w:szCs w:val="24"/>
              </w:rPr>
            </w:pPr>
            <w:r w:rsidRPr="00F81CCC">
              <w:rPr>
                <w:rFonts w:ascii="Adelle Sans" w:hAnsi="Adelle Sans" w:cs="Calibri"/>
                <w:b/>
                <w:bCs/>
                <w:sz w:val="24"/>
                <w:szCs w:val="24"/>
              </w:rPr>
              <w:t>Importe</w:t>
            </w:r>
          </w:p>
        </w:tc>
      </w:tr>
      <w:tr w:rsidR="00F81CCC" w14:paraId="4DB78ECD" w14:textId="77777777" w:rsidTr="00F81CCC">
        <w:tc>
          <w:tcPr>
            <w:tcW w:w="4414" w:type="dxa"/>
          </w:tcPr>
          <w:p w14:paraId="57162854" w14:textId="11B46B61" w:rsidR="00F81CCC" w:rsidRDefault="00F81CCC" w:rsidP="00B5066C">
            <w:pPr>
              <w:rPr>
                <w:rFonts w:ascii="Adelle Sans" w:hAnsi="Adelle Sans" w:cs="Calibri"/>
                <w:sz w:val="24"/>
                <w:szCs w:val="24"/>
              </w:rPr>
            </w:pPr>
            <w:r>
              <w:rPr>
                <w:rFonts w:ascii="Adelle Sans" w:hAnsi="Adelle Sans" w:cs="Calibri"/>
                <w:sz w:val="24"/>
                <w:szCs w:val="24"/>
              </w:rPr>
              <w:t>Pasivo Contingente Laboral</w:t>
            </w:r>
          </w:p>
        </w:tc>
        <w:tc>
          <w:tcPr>
            <w:tcW w:w="2102" w:type="dxa"/>
          </w:tcPr>
          <w:p w14:paraId="0815F729" w14:textId="658A2738" w:rsidR="00F81CCC" w:rsidRDefault="00F81CCC" w:rsidP="00B5066C">
            <w:pPr>
              <w:rPr>
                <w:rFonts w:ascii="Adelle Sans" w:hAnsi="Adelle Sans" w:cs="Calibri"/>
                <w:sz w:val="24"/>
                <w:szCs w:val="24"/>
              </w:rPr>
            </w:pPr>
            <w:r>
              <w:rPr>
                <w:rFonts w:ascii="Adelle Sans" w:hAnsi="Adelle Sans" w:cs="Calibri"/>
                <w:sz w:val="24"/>
                <w:szCs w:val="24"/>
              </w:rPr>
              <w:t>$                9,978.02</w:t>
            </w:r>
          </w:p>
        </w:tc>
      </w:tr>
    </w:tbl>
    <w:p w14:paraId="365BBD45" w14:textId="20B8A1DF" w:rsidR="002045AA" w:rsidRDefault="002045AA" w:rsidP="00B5066C">
      <w:pPr>
        <w:rPr>
          <w:rFonts w:ascii="Adelle Sans" w:hAnsi="Adelle Sans" w:cs="Calibri"/>
          <w:sz w:val="24"/>
          <w:szCs w:val="24"/>
        </w:rPr>
      </w:pPr>
    </w:p>
    <w:p w14:paraId="7580C0F1" w14:textId="77777777" w:rsidR="00490EDD" w:rsidRPr="00292473" w:rsidRDefault="00490EDD" w:rsidP="00B5066C">
      <w:pPr>
        <w:pStyle w:val="Prrafodelista"/>
        <w:ind w:left="0"/>
        <w:rPr>
          <w:rFonts w:ascii="Adelle Sans" w:hAnsi="Adelle Sans" w:cs="Calibri"/>
          <w:b/>
          <w:bCs/>
          <w:kern w:val="32"/>
        </w:rPr>
      </w:pPr>
    </w:p>
    <w:p w14:paraId="29EB5508" w14:textId="77777777" w:rsidR="003E2649" w:rsidRPr="00475417" w:rsidRDefault="003E2649" w:rsidP="00475417">
      <w:pPr>
        <w:pStyle w:val="Ttulo1"/>
        <w:numPr>
          <w:ilvl w:val="0"/>
          <w:numId w:val="4"/>
        </w:numPr>
        <w:tabs>
          <w:tab w:val="num" w:pos="426"/>
          <w:tab w:val="left" w:pos="2590"/>
        </w:tabs>
        <w:spacing w:before="0"/>
        <w:ind w:left="709" w:right="-234" w:hanging="709"/>
        <w:rPr>
          <w:rFonts w:ascii="Adelle Sans" w:hAnsi="Adelle Sans" w:cs="Calibri"/>
          <w:sz w:val="28"/>
          <w:szCs w:val="28"/>
        </w:rPr>
      </w:pPr>
      <w:r w:rsidRPr="00475417">
        <w:rPr>
          <w:rFonts w:ascii="Adelle Sans" w:hAnsi="Adelle Sans" w:cs="Calibri"/>
          <w:sz w:val="28"/>
          <w:szCs w:val="28"/>
        </w:rPr>
        <w:t>NOTAS AL ESTADO DE VARIACIONES EN LA HACIENDA PÚBLICA</w:t>
      </w:r>
    </w:p>
    <w:p w14:paraId="4429E02F" w14:textId="77777777" w:rsidR="003E2649" w:rsidRPr="00F62112" w:rsidRDefault="003E2649" w:rsidP="00475417">
      <w:pPr>
        <w:tabs>
          <w:tab w:val="left" w:pos="709"/>
        </w:tabs>
        <w:ind w:right="-234" w:firstLine="426"/>
        <w:rPr>
          <w:rFonts w:ascii="Adelle Sans" w:hAnsi="Adelle Sans" w:cs="Calibri"/>
          <w:b/>
          <w:sz w:val="24"/>
          <w:szCs w:val="24"/>
        </w:rPr>
      </w:pPr>
      <w:r w:rsidRPr="00F62112">
        <w:rPr>
          <w:rFonts w:ascii="Adelle Sans" w:hAnsi="Adelle Sans" w:cs="Calibri"/>
          <w:b/>
          <w:sz w:val="24"/>
          <w:szCs w:val="24"/>
        </w:rPr>
        <w:t>Patrimonio</w:t>
      </w:r>
    </w:p>
    <w:p w14:paraId="158A4178" w14:textId="77777777" w:rsidR="003E2649" w:rsidRPr="00292473" w:rsidRDefault="003E2649" w:rsidP="005C7ABF">
      <w:pPr>
        <w:ind w:left="426"/>
        <w:rPr>
          <w:rFonts w:ascii="Adelle Sans" w:hAnsi="Adelle Sans" w:cs="Calibri"/>
          <w:sz w:val="24"/>
          <w:szCs w:val="24"/>
        </w:rPr>
      </w:pPr>
      <w:r w:rsidRPr="00292473">
        <w:rPr>
          <w:rFonts w:ascii="Adelle Sans" w:hAnsi="Adelle Sans" w:cs="Calibri"/>
          <w:sz w:val="24"/>
          <w:szCs w:val="24"/>
        </w:rPr>
        <w:t>La cuenta de Patrimonio presentó los siguientes saldos:</w:t>
      </w:r>
    </w:p>
    <w:p w14:paraId="73FE5CA0" w14:textId="77777777" w:rsidR="003E2649" w:rsidRPr="00292473" w:rsidRDefault="003E2649" w:rsidP="00B5066C">
      <w:pPr>
        <w:rPr>
          <w:rFonts w:ascii="Adelle Sans" w:hAnsi="Adelle Sans" w:cs="Calibri"/>
          <w:b/>
          <w:sz w:val="24"/>
          <w:szCs w:val="24"/>
        </w:rPr>
      </w:pPr>
    </w:p>
    <w:tbl>
      <w:tblPr>
        <w:tblW w:w="7482" w:type="dxa"/>
        <w:tblInd w:w="1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9"/>
        <w:gridCol w:w="1506"/>
        <w:gridCol w:w="1537"/>
      </w:tblGrid>
      <w:tr w:rsidR="003E2649" w:rsidRPr="00292473" w14:paraId="05EC0C39" w14:textId="77777777" w:rsidTr="00FF7586">
        <w:trPr>
          <w:trHeight w:val="174"/>
        </w:trPr>
        <w:tc>
          <w:tcPr>
            <w:tcW w:w="4447" w:type="dxa"/>
            <w:shd w:val="clear" w:color="auto" w:fill="auto"/>
            <w:vAlign w:val="bottom"/>
            <w:hideMark/>
          </w:tcPr>
          <w:p w14:paraId="003463A2" w14:textId="77777777" w:rsidR="003E2649" w:rsidRPr="00BB503A" w:rsidRDefault="003E2649" w:rsidP="00BB503A">
            <w:pPr>
              <w:jc w:val="center"/>
              <w:rPr>
                <w:rFonts w:ascii="Adelle Sans" w:hAnsi="Adelle Sans" w:cs="Times New Roman"/>
                <w:b/>
                <w:bCs/>
                <w:lang w:val="es-ES" w:eastAsia="es-ES"/>
              </w:rPr>
            </w:pPr>
            <w:r w:rsidRPr="00BB503A">
              <w:rPr>
                <w:rFonts w:ascii="Adelle Sans" w:hAnsi="Adelle Sans" w:cs="Calibri"/>
                <w:b/>
                <w:bCs/>
                <w:lang w:eastAsia="es-ES"/>
              </w:rPr>
              <w:t>Concepto</w:t>
            </w:r>
          </w:p>
        </w:tc>
        <w:tc>
          <w:tcPr>
            <w:tcW w:w="1508" w:type="dxa"/>
            <w:shd w:val="clear" w:color="auto" w:fill="auto"/>
            <w:vAlign w:val="bottom"/>
            <w:hideMark/>
          </w:tcPr>
          <w:p w14:paraId="74DEFAEA" w14:textId="0B7856D7" w:rsidR="003E2649" w:rsidRPr="00BB503A" w:rsidRDefault="0023571B" w:rsidP="00BB503A">
            <w:pPr>
              <w:jc w:val="center"/>
              <w:rPr>
                <w:rFonts w:ascii="Adelle Sans" w:hAnsi="Adelle Sans" w:cs="Times New Roman"/>
                <w:b/>
                <w:bCs/>
                <w:lang w:val="es-ES" w:eastAsia="es-ES"/>
              </w:rPr>
            </w:pPr>
            <w:r>
              <w:rPr>
                <w:rFonts w:ascii="Adelle Sans" w:hAnsi="Adelle Sans" w:cs="Times New Roman"/>
                <w:b/>
                <w:bCs/>
                <w:lang w:val="es-ES" w:eastAsia="es-ES"/>
              </w:rPr>
              <w:t>2024</w:t>
            </w:r>
          </w:p>
        </w:tc>
        <w:tc>
          <w:tcPr>
            <w:tcW w:w="1527" w:type="dxa"/>
            <w:shd w:val="clear" w:color="auto" w:fill="auto"/>
            <w:vAlign w:val="bottom"/>
            <w:hideMark/>
          </w:tcPr>
          <w:p w14:paraId="294CE4A3" w14:textId="7A6CD20F" w:rsidR="003E2649" w:rsidRPr="00BB503A" w:rsidRDefault="00BC16A7" w:rsidP="00BB503A">
            <w:pPr>
              <w:jc w:val="center"/>
              <w:rPr>
                <w:rFonts w:ascii="Adelle Sans" w:hAnsi="Adelle Sans" w:cs="Times New Roman"/>
                <w:b/>
                <w:bCs/>
                <w:lang w:val="es-ES" w:eastAsia="es-ES"/>
              </w:rPr>
            </w:pPr>
            <w:r>
              <w:rPr>
                <w:rFonts w:ascii="Adelle Sans" w:hAnsi="Adelle Sans" w:cs="Times New Roman"/>
                <w:b/>
                <w:bCs/>
                <w:lang w:val="es-ES" w:eastAsia="es-ES"/>
              </w:rPr>
              <w:t>2023</w:t>
            </w:r>
          </w:p>
        </w:tc>
      </w:tr>
      <w:tr w:rsidR="003E2649" w:rsidRPr="00292473" w14:paraId="0D527438" w14:textId="77777777" w:rsidTr="00FF7586">
        <w:trPr>
          <w:trHeight w:hRule="exact" w:val="279"/>
        </w:trPr>
        <w:tc>
          <w:tcPr>
            <w:tcW w:w="4447" w:type="dxa"/>
            <w:shd w:val="clear" w:color="auto" w:fill="auto"/>
            <w:noWrap/>
            <w:vAlign w:val="center"/>
          </w:tcPr>
          <w:p w14:paraId="4B9D935D" w14:textId="27F0A4B1" w:rsidR="003E2649" w:rsidRPr="00BB503A" w:rsidRDefault="00131B9A" w:rsidP="00131B9A">
            <w:pPr>
              <w:rPr>
                <w:rFonts w:ascii="Adelle Sans" w:hAnsi="Adelle Sans" w:cs="Times New Roman"/>
                <w:lang w:val="es-ES" w:eastAsia="es-ES"/>
              </w:rPr>
            </w:pPr>
            <w:r>
              <w:rPr>
                <w:rFonts w:ascii="Adelle Sans" w:hAnsi="Adelle Sans" w:cs="Times New Roman"/>
                <w:lang w:val="es-ES" w:eastAsia="es-ES"/>
              </w:rPr>
              <w:t>HACIENDA PUBLICA / PATRIMONIO</w:t>
            </w:r>
          </w:p>
        </w:tc>
        <w:tc>
          <w:tcPr>
            <w:tcW w:w="1508" w:type="dxa"/>
            <w:shd w:val="clear" w:color="auto" w:fill="auto"/>
            <w:noWrap/>
            <w:vAlign w:val="center"/>
          </w:tcPr>
          <w:p w14:paraId="772B3A83" w14:textId="1E65BE33" w:rsidR="003E2649" w:rsidRPr="00BB503A" w:rsidRDefault="00131B9A" w:rsidP="00BB503A">
            <w:pPr>
              <w:jc w:val="center"/>
              <w:rPr>
                <w:rFonts w:ascii="Adelle Sans" w:hAnsi="Adelle Sans" w:cs="Times New Roman"/>
                <w:lang w:val="es-ES" w:eastAsia="es-ES"/>
              </w:rPr>
            </w:pPr>
            <w:r>
              <w:rPr>
                <w:rFonts w:ascii="Adelle Sans" w:hAnsi="Adelle Sans" w:cs="Times New Roman"/>
                <w:lang w:val="es-ES" w:eastAsia="es-ES"/>
              </w:rPr>
              <w:t>$4,100,531.89</w:t>
            </w:r>
          </w:p>
        </w:tc>
        <w:tc>
          <w:tcPr>
            <w:tcW w:w="1527" w:type="dxa"/>
            <w:shd w:val="clear" w:color="auto" w:fill="auto"/>
            <w:noWrap/>
            <w:vAlign w:val="center"/>
          </w:tcPr>
          <w:p w14:paraId="5070AABA" w14:textId="18FE8829" w:rsidR="003E2649" w:rsidRPr="00BB503A" w:rsidRDefault="00131B9A" w:rsidP="00BB503A">
            <w:pPr>
              <w:jc w:val="center"/>
              <w:rPr>
                <w:rFonts w:ascii="Adelle Sans" w:hAnsi="Adelle Sans" w:cs="Times New Roman"/>
                <w:lang w:val="es-ES" w:eastAsia="es-ES"/>
              </w:rPr>
            </w:pPr>
            <w:r>
              <w:rPr>
                <w:rFonts w:ascii="Adelle Sans" w:hAnsi="Adelle Sans" w:cs="Times New Roman"/>
                <w:lang w:val="es-ES" w:eastAsia="es-ES"/>
              </w:rPr>
              <w:t>$8,395,863.111</w:t>
            </w:r>
          </w:p>
        </w:tc>
      </w:tr>
      <w:tr w:rsidR="00FF7586" w:rsidRPr="00292473" w14:paraId="2DA18B00" w14:textId="77777777" w:rsidTr="00FF7586">
        <w:trPr>
          <w:trHeight w:hRule="exact" w:val="279"/>
        </w:trPr>
        <w:tc>
          <w:tcPr>
            <w:tcW w:w="4447" w:type="dxa"/>
            <w:shd w:val="clear" w:color="auto" w:fill="auto"/>
            <w:vAlign w:val="center"/>
            <w:hideMark/>
          </w:tcPr>
          <w:p w14:paraId="2F41493C" w14:textId="77777777" w:rsidR="00FF7586" w:rsidRPr="00BB503A" w:rsidRDefault="00FF7586" w:rsidP="00FF7586">
            <w:pPr>
              <w:jc w:val="center"/>
              <w:rPr>
                <w:rFonts w:ascii="Adelle Sans" w:hAnsi="Adelle Sans" w:cs="Times New Roman"/>
                <w:b/>
                <w:bCs/>
                <w:lang w:val="es-ES" w:eastAsia="es-ES"/>
              </w:rPr>
            </w:pPr>
            <w:r w:rsidRPr="00BB503A">
              <w:rPr>
                <w:rFonts w:ascii="Adelle Sans" w:hAnsi="Adelle Sans" w:cs="Calibri"/>
                <w:b/>
                <w:bCs/>
                <w:lang w:eastAsia="es-ES"/>
              </w:rPr>
              <w:t>Total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2194A92C" w14:textId="5F2AC55D" w:rsidR="00FF7586" w:rsidRPr="00EE1568" w:rsidRDefault="00FF7586" w:rsidP="00FF7586">
            <w:pPr>
              <w:jc w:val="center"/>
              <w:rPr>
                <w:rFonts w:ascii="Adelle Sans" w:hAnsi="Adelle Sans" w:cs="Times New Roman"/>
                <w:b/>
                <w:bCs/>
                <w:lang w:val="es-ES" w:eastAsia="es-ES"/>
              </w:rPr>
            </w:pPr>
            <w:r w:rsidRPr="00EE1568">
              <w:rPr>
                <w:rFonts w:ascii="Adelle Sans" w:hAnsi="Adelle Sans" w:cs="Times New Roman"/>
                <w:b/>
                <w:bCs/>
                <w:lang w:val="es-ES" w:eastAsia="es-ES"/>
              </w:rPr>
              <w:t>$4,100,531.89</w:t>
            </w:r>
          </w:p>
          <w:p w14:paraId="76A341CF" w14:textId="77777777" w:rsidR="00FF7586" w:rsidRPr="00EE1568" w:rsidRDefault="00FF7586" w:rsidP="00FF7586">
            <w:pPr>
              <w:jc w:val="center"/>
              <w:rPr>
                <w:rFonts w:ascii="Adelle Sans" w:hAnsi="Adelle Sans" w:cs="Times New Roman"/>
                <w:b/>
                <w:bCs/>
                <w:lang w:val="es-ES" w:eastAsia="es-ES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7020992F" w14:textId="31F217FD" w:rsidR="00FF7586" w:rsidRPr="00EE1568" w:rsidRDefault="00FF7586" w:rsidP="00FF7586">
            <w:pPr>
              <w:jc w:val="center"/>
              <w:rPr>
                <w:rFonts w:ascii="Adelle Sans" w:hAnsi="Adelle Sans" w:cs="Times New Roman"/>
                <w:b/>
                <w:bCs/>
                <w:lang w:val="es-ES" w:eastAsia="es-ES"/>
              </w:rPr>
            </w:pPr>
            <w:r w:rsidRPr="00EE1568">
              <w:rPr>
                <w:rFonts w:ascii="Adelle Sans" w:hAnsi="Adelle Sans" w:cs="Times New Roman"/>
                <w:b/>
                <w:bCs/>
                <w:lang w:val="es-ES" w:eastAsia="es-ES"/>
              </w:rPr>
              <w:t>$8,395,863.111</w:t>
            </w:r>
          </w:p>
        </w:tc>
      </w:tr>
    </w:tbl>
    <w:p w14:paraId="6FD1AA6A" w14:textId="77777777" w:rsidR="00760AB6" w:rsidRDefault="00760AB6" w:rsidP="00B5066C">
      <w:pPr>
        <w:pStyle w:val="Prrafodelista"/>
        <w:ind w:left="0"/>
        <w:rPr>
          <w:rFonts w:ascii="Adelle Sans" w:hAnsi="Adelle Sans" w:cs="Calibri"/>
          <w:b/>
          <w:bCs/>
          <w:kern w:val="32"/>
        </w:rPr>
      </w:pPr>
    </w:p>
    <w:p w14:paraId="5C163AA8" w14:textId="77777777" w:rsidR="00EE1568" w:rsidRPr="00292473" w:rsidRDefault="00EE1568" w:rsidP="00B5066C">
      <w:pPr>
        <w:pStyle w:val="Prrafodelista"/>
        <w:ind w:left="0"/>
        <w:rPr>
          <w:rFonts w:ascii="Adelle Sans" w:hAnsi="Adelle Sans" w:cs="Calibri"/>
          <w:b/>
          <w:bCs/>
          <w:kern w:val="32"/>
        </w:rPr>
      </w:pPr>
    </w:p>
    <w:p w14:paraId="4054890B" w14:textId="77777777" w:rsidR="002F38DE" w:rsidRPr="00292473" w:rsidRDefault="002F38DE" w:rsidP="00760AB6">
      <w:pPr>
        <w:pStyle w:val="Ttulo1"/>
        <w:numPr>
          <w:ilvl w:val="0"/>
          <w:numId w:val="4"/>
        </w:numPr>
        <w:tabs>
          <w:tab w:val="num" w:pos="426"/>
          <w:tab w:val="left" w:pos="2590"/>
        </w:tabs>
        <w:spacing w:before="0"/>
        <w:ind w:left="709" w:hanging="709"/>
        <w:rPr>
          <w:rFonts w:ascii="Adelle Sans" w:hAnsi="Adelle Sans" w:cs="Calibri"/>
          <w:sz w:val="24"/>
          <w:szCs w:val="24"/>
        </w:rPr>
      </w:pPr>
      <w:r w:rsidRPr="00F62112">
        <w:rPr>
          <w:rFonts w:ascii="Adelle Sans" w:hAnsi="Adelle Sans" w:cs="Calibri"/>
          <w:sz w:val="28"/>
          <w:szCs w:val="28"/>
        </w:rPr>
        <w:t>NOTAS AL ESTADO DE FLUJOS DE EFECTIVO</w:t>
      </w:r>
    </w:p>
    <w:p w14:paraId="37992562" w14:textId="01A93A65" w:rsidR="002F38DE" w:rsidRDefault="002F38DE" w:rsidP="00C00272">
      <w:pPr>
        <w:ind w:left="426"/>
        <w:rPr>
          <w:rFonts w:ascii="Adelle Sans" w:hAnsi="Adelle Sans" w:cs="Calibri"/>
          <w:b/>
          <w:sz w:val="24"/>
          <w:szCs w:val="24"/>
        </w:rPr>
      </w:pPr>
      <w:r w:rsidRPr="00292473">
        <w:rPr>
          <w:rFonts w:ascii="Adelle Sans" w:hAnsi="Adelle Sans" w:cs="Calibri"/>
          <w:b/>
          <w:sz w:val="24"/>
          <w:szCs w:val="24"/>
        </w:rPr>
        <w:t>Efectivo y Equivalentes</w:t>
      </w:r>
    </w:p>
    <w:p w14:paraId="59D1E7A0" w14:textId="77777777" w:rsidR="004325FD" w:rsidRPr="00292473" w:rsidRDefault="004325FD" w:rsidP="00C00272">
      <w:pPr>
        <w:ind w:left="426"/>
        <w:rPr>
          <w:rFonts w:ascii="Adelle Sans" w:hAnsi="Adelle Sans" w:cs="Calibri"/>
          <w:b/>
          <w:sz w:val="24"/>
          <w:szCs w:val="24"/>
        </w:rPr>
      </w:pPr>
    </w:p>
    <w:tbl>
      <w:tblPr>
        <w:tblW w:w="8004" w:type="dxa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4"/>
        <w:gridCol w:w="1701"/>
        <w:gridCol w:w="1559"/>
      </w:tblGrid>
      <w:tr w:rsidR="002F38DE" w:rsidRPr="00292473" w14:paraId="628A9D39" w14:textId="77777777" w:rsidTr="00FF7586">
        <w:trPr>
          <w:trHeight w:hRule="exact" w:val="288"/>
        </w:trPr>
        <w:tc>
          <w:tcPr>
            <w:tcW w:w="4744" w:type="dxa"/>
            <w:shd w:val="clear" w:color="auto" w:fill="auto"/>
            <w:vAlign w:val="center"/>
            <w:hideMark/>
          </w:tcPr>
          <w:p w14:paraId="093BEAB6" w14:textId="77777777" w:rsidR="002F38DE" w:rsidRPr="00BB503A" w:rsidRDefault="002F38DE" w:rsidP="00BB503A">
            <w:pPr>
              <w:jc w:val="center"/>
              <w:rPr>
                <w:rFonts w:ascii="Adelle Sans" w:hAnsi="Adelle Sans" w:cs="Calibri"/>
                <w:b/>
              </w:rPr>
            </w:pPr>
            <w:r w:rsidRPr="00BB503A">
              <w:rPr>
                <w:rFonts w:ascii="Adelle Sans" w:hAnsi="Adelle Sans" w:cs="Calibri"/>
                <w:b/>
              </w:rPr>
              <w:t>Concepto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AA7EDE1" w14:textId="6C8CBF73" w:rsidR="002F38DE" w:rsidRPr="00BB503A" w:rsidRDefault="0023571B" w:rsidP="00BB503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  <w:b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14:paraId="775DBF8E" w14:textId="32CB315C" w:rsidR="002F38DE" w:rsidRPr="00BB503A" w:rsidRDefault="00BC16A7" w:rsidP="00BB503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  <w:b/>
              </w:rPr>
              <w:t>2023</w:t>
            </w:r>
          </w:p>
        </w:tc>
      </w:tr>
      <w:tr w:rsidR="002F38DE" w:rsidRPr="00292473" w14:paraId="05F87E57" w14:textId="77777777" w:rsidTr="00FF7586">
        <w:trPr>
          <w:trHeight w:hRule="exact" w:val="288"/>
        </w:trPr>
        <w:tc>
          <w:tcPr>
            <w:tcW w:w="4744" w:type="dxa"/>
            <w:shd w:val="clear" w:color="auto" w:fill="auto"/>
            <w:noWrap/>
            <w:vAlign w:val="center"/>
          </w:tcPr>
          <w:p w14:paraId="7ABE909C" w14:textId="77777777" w:rsidR="002F38DE" w:rsidRPr="00BB503A" w:rsidRDefault="002F38DE" w:rsidP="00BB503A">
            <w:pPr>
              <w:rPr>
                <w:rFonts w:ascii="Adelle Sans" w:hAnsi="Adelle Sans" w:cs="Calibri"/>
              </w:rPr>
            </w:pPr>
            <w:r w:rsidRPr="00BB503A">
              <w:rPr>
                <w:rFonts w:ascii="Adelle Sans" w:hAnsi="Adelle Sans" w:cs="Calibri"/>
              </w:rPr>
              <w:t>Efectivo</w:t>
            </w:r>
          </w:p>
          <w:p w14:paraId="7BBEA901" w14:textId="77777777" w:rsidR="002F38DE" w:rsidRPr="00BB503A" w:rsidRDefault="002F38DE" w:rsidP="00BB503A">
            <w:pPr>
              <w:rPr>
                <w:rFonts w:ascii="Adelle Sans" w:hAnsi="Adelle Sans" w:cs="Calibri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C6680C6" w14:textId="405A31C1" w:rsidR="002F38DE" w:rsidRPr="00BB503A" w:rsidRDefault="00FF7586" w:rsidP="00FF7586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671E0B" w14:textId="57D399CD" w:rsidR="002F38DE" w:rsidRPr="00BB503A" w:rsidRDefault="00FF7586" w:rsidP="00FF7586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2F38DE" w:rsidRPr="00292473" w14:paraId="1E4BA626" w14:textId="77777777" w:rsidTr="00FF7586">
        <w:trPr>
          <w:trHeight w:hRule="exact" w:val="288"/>
        </w:trPr>
        <w:tc>
          <w:tcPr>
            <w:tcW w:w="4744" w:type="dxa"/>
            <w:shd w:val="clear" w:color="auto" w:fill="auto"/>
            <w:noWrap/>
            <w:vAlign w:val="center"/>
          </w:tcPr>
          <w:p w14:paraId="29138A20" w14:textId="77777777" w:rsidR="002F38DE" w:rsidRPr="00BB503A" w:rsidRDefault="002F38DE" w:rsidP="00BB503A">
            <w:pPr>
              <w:rPr>
                <w:rFonts w:ascii="Adelle Sans" w:hAnsi="Adelle Sans" w:cs="Calibri"/>
              </w:rPr>
            </w:pPr>
            <w:r w:rsidRPr="00BB503A">
              <w:rPr>
                <w:rFonts w:ascii="Adelle Sans" w:hAnsi="Adelle Sans" w:cs="Calibri"/>
              </w:rPr>
              <w:t>Bancos/Tesorería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DA6C224" w14:textId="14BD4B68" w:rsidR="002F38DE" w:rsidRPr="00BB503A" w:rsidRDefault="00FF7586" w:rsidP="00FF7586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72DB16" w14:textId="6BC0455B" w:rsidR="002F38DE" w:rsidRPr="00BB503A" w:rsidRDefault="00FF7586" w:rsidP="00FF7586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2F38DE" w:rsidRPr="00292473" w14:paraId="3BDFBF45" w14:textId="77777777" w:rsidTr="00FF7586">
        <w:trPr>
          <w:trHeight w:hRule="exact" w:val="288"/>
        </w:trPr>
        <w:tc>
          <w:tcPr>
            <w:tcW w:w="4744" w:type="dxa"/>
            <w:shd w:val="clear" w:color="auto" w:fill="auto"/>
            <w:noWrap/>
            <w:vAlign w:val="center"/>
          </w:tcPr>
          <w:p w14:paraId="5731BA66" w14:textId="77777777" w:rsidR="002F38DE" w:rsidRPr="00BB503A" w:rsidRDefault="002F38DE" w:rsidP="00BB503A">
            <w:pPr>
              <w:rPr>
                <w:rFonts w:ascii="Adelle Sans" w:hAnsi="Adelle Sans" w:cs="Calibri"/>
                <w:bCs/>
              </w:rPr>
            </w:pPr>
            <w:r w:rsidRPr="00BB503A">
              <w:rPr>
                <w:rFonts w:ascii="Adelle Sans" w:hAnsi="Adelle Sans" w:cs="Calibri"/>
                <w:bCs/>
              </w:rPr>
              <w:t>Bancos/Dependencias y Otros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9C8B68B" w14:textId="725EA934" w:rsidR="00FF7586" w:rsidRPr="00BB503A" w:rsidRDefault="00FF7586" w:rsidP="00FF7586">
            <w:pPr>
              <w:jc w:val="right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$ 1,223,552.66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0FC405" w14:textId="577498AB" w:rsidR="002F38DE" w:rsidRPr="00FF7586" w:rsidRDefault="00FF7586" w:rsidP="00FF7586">
            <w:pPr>
              <w:jc w:val="right"/>
              <w:rPr>
                <w:rFonts w:ascii="Adelle Sans" w:hAnsi="Adelle Sans" w:cs="Calibri"/>
                <w:bCs/>
              </w:rPr>
            </w:pPr>
            <w:r w:rsidRPr="00FF7586">
              <w:rPr>
                <w:rFonts w:ascii="Adelle Sans" w:hAnsi="Adelle Sans" w:cs="Calibri"/>
                <w:bCs/>
              </w:rPr>
              <w:t>$ 2,583,507.83</w:t>
            </w:r>
          </w:p>
        </w:tc>
      </w:tr>
      <w:tr w:rsidR="002F38DE" w:rsidRPr="00292473" w14:paraId="5E284601" w14:textId="77777777" w:rsidTr="00FF7586">
        <w:trPr>
          <w:trHeight w:hRule="exact" w:val="288"/>
        </w:trPr>
        <w:tc>
          <w:tcPr>
            <w:tcW w:w="4744" w:type="dxa"/>
            <w:shd w:val="clear" w:color="auto" w:fill="auto"/>
            <w:noWrap/>
            <w:vAlign w:val="center"/>
          </w:tcPr>
          <w:p w14:paraId="11B99089" w14:textId="77777777" w:rsidR="002F38DE" w:rsidRPr="00BB503A" w:rsidRDefault="002F38DE" w:rsidP="00BB503A">
            <w:pPr>
              <w:rPr>
                <w:rFonts w:ascii="Adelle Sans" w:hAnsi="Adelle Sans" w:cs="Calibri"/>
                <w:bCs/>
              </w:rPr>
            </w:pPr>
            <w:r w:rsidRPr="00BB503A">
              <w:rPr>
                <w:rFonts w:ascii="Adelle Sans" w:hAnsi="Adelle Sans" w:cs="Calibri"/>
                <w:bCs/>
              </w:rPr>
              <w:t>Inversiones Temporales (hasta 3 meses)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6EAA2C7" w14:textId="5D61EA01" w:rsidR="002F38DE" w:rsidRPr="00BB503A" w:rsidRDefault="00FF7586" w:rsidP="00FF7586">
            <w:pPr>
              <w:jc w:val="right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7358F3" w14:textId="2CC68826" w:rsidR="002F38DE" w:rsidRPr="00BB503A" w:rsidRDefault="00FF7586" w:rsidP="00FF7586">
            <w:pPr>
              <w:jc w:val="right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2F38DE" w:rsidRPr="00292473" w14:paraId="7D0C81E5" w14:textId="77777777" w:rsidTr="00FF7586">
        <w:trPr>
          <w:trHeight w:hRule="exact" w:val="288"/>
        </w:trPr>
        <w:tc>
          <w:tcPr>
            <w:tcW w:w="4744" w:type="dxa"/>
            <w:shd w:val="clear" w:color="auto" w:fill="auto"/>
            <w:noWrap/>
            <w:vAlign w:val="center"/>
          </w:tcPr>
          <w:p w14:paraId="4A128B80" w14:textId="627C80F1" w:rsidR="002F38DE" w:rsidRPr="00BB503A" w:rsidRDefault="00BD1DCA" w:rsidP="00BB503A">
            <w:pPr>
              <w:rPr>
                <w:rFonts w:ascii="Adelle Sans" w:hAnsi="Adelle Sans" w:cs="Calibri"/>
                <w:bCs/>
              </w:rPr>
            </w:pPr>
            <w:r>
              <w:rPr>
                <w:rFonts w:ascii="Adelle Sans" w:hAnsi="Adelle Sans" w:cs="Calibri"/>
                <w:bCs/>
              </w:rPr>
              <w:t>Fondo con afectación especí</w:t>
            </w:r>
            <w:r w:rsidR="002F38DE" w:rsidRPr="00BB503A">
              <w:rPr>
                <w:rFonts w:ascii="Adelle Sans" w:hAnsi="Adelle Sans" w:cs="Calibri"/>
                <w:bCs/>
              </w:rPr>
              <w:t>fica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447E7FFF" w14:textId="105B02CE" w:rsidR="002F38DE" w:rsidRPr="00BB503A" w:rsidRDefault="00FF7586" w:rsidP="00FF7586">
            <w:pPr>
              <w:jc w:val="right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0132F4" w14:textId="5761D872" w:rsidR="002F38DE" w:rsidRPr="00BB503A" w:rsidRDefault="00FF7586" w:rsidP="00FF7586">
            <w:pPr>
              <w:jc w:val="right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2F38DE" w:rsidRPr="00292473" w14:paraId="0CF33464" w14:textId="77777777" w:rsidTr="00FF7586">
        <w:trPr>
          <w:trHeight w:hRule="exact" w:val="544"/>
        </w:trPr>
        <w:tc>
          <w:tcPr>
            <w:tcW w:w="4744" w:type="dxa"/>
            <w:shd w:val="clear" w:color="auto" w:fill="auto"/>
            <w:noWrap/>
            <w:vAlign w:val="center"/>
          </w:tcPr>
          <w:p w14:paraId="63E0246D" w14:textId="49ECF9AC" w:rsidR="002F38DE" w:rsidRPr="00BB503A" w:rsidRDefault="002F38DE" w:rsidP="00BB503A">
            <w:pPr>
              <w:rPr>
                <w:rFonts w:ascii="Adelle Sans" w:hAnsi="Adelle Sans" w:cs="Calibri"/>
                <w:bCs/>
              </w:rPr>
            </w:pPr>
            <w:r w:rsidRPr="00BB503A">
              <w:rPr>
                <w:rFonts w:ascii="Adelle Sans" w:hAnsi="Adelle Sans" w:cs="Calibri"/>
                <w:bCs/>
              </w:rPr>
              <w:t xml:space="preserve">Depósitos de fondos de terceros en Garantía y/o </w:t>
            </w:r>
            <w:r w:rsidR="00AC4D2D" w:rsidRPr="00AC4D2D">
              <w:rPr>
                <w:rFonts w:ascii="Adelle Sans" w:hAnsi="Adelle Sans" w:cs="Calibri"/>
                <w:bCs/>
              </w:rPr>
              <w:t>Administración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8E25BB7" w14:textId="0E875588" w:rsidR="002F38DE" w:rsidRPr="00BB503A" w:rsidRDefault="00FF7586" w:rsidP="00FF7586">
            <w:pPr>
              <w:jc w:val="right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E54776" w14:textId="5FB9618F" w:rsidR="002F38DE" w:rsidRPr="00BB503A" w:rsidRDefault="00FF7586" w:rsidP="00FF7586">
            <w:pPr>
              <w:jc w:val="right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2F38DE" w:rsidRPr="00292473" w14:paraId="1029D03B" w14:textId="77777777" w:rsidTr="00FF7586">
        <w:trPr>
          <w:trHeight w:hRule="exact" w:val="288"/>
        </w:trPr>
        <w:tc>
          <w:tcPr>
            <w:tcW w:w="4744" w:type="dxa"/>
            <w:shd w:val="clear" w:color="auto" w:fill="auto"/>
            <w:noWrap/>
            <w:vAlign w:val="center"/>
          </w:tcPr>
          <w:p w14:paraId="692D8E7B" w14:textId="77777777" w:rsidR="002F38DE" w:rsidRPr="00BB503A" w:rsidRDefault="002F38DE" w:rsidP="00BB503A">
            <w:pPr>
              <w:rPr>
                <w:rFonts w:ascii="Adelle Sans" w:hAnsi="Adelle Sans" w:cs="Calibri"/>
                <w:bCs/>
              </w:rPr>
            </w:pPr>
            <w:r w:rsidRPr="00BB503A">
              <w:rPr>
                <w:rFonts w:ascii="Adelle Sans" w:hAnsi="Adelle Sans" w:cs="Calibri"/>
                <w:bCs/>
              </w:rPr>
              <w:t>Otros Efectivos y Equivalentes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3C000B1" w14:textId="6A7DA7AF" w:rsidR="002F38DE" w:rsidRPr="00BB503A" w:rsidRDefault="00FF7586" w:rsidP="00FF7586">
            <w:pPr>
              <w:jc w:val="right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E75161" w14:textId="65E0841D" w:rsidR="002F38DE" w:rsidRPr="00BB503A" w:rsidRDefault="00FF7586" w:rsidP="00FF7586">
            <w:pPr>
              <w:jc w:val="right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2F38DE" w:rsidRPr="00292473" w14:paraId="1EF0E9C4" w14:textId="77777777" w:rsidTr="00FF7586">
        <w:trPr>
          <w:trHeight w:hRule="exact" w:val="288"/>
        </w:trPr>
        <w:tc>
          <w:tcPr>
            <w:tcW w:w="4744" w:type="dxa"/>
            <w:shd w:val="clear" w:color="auto" w:fill="auto"/>
            <w:noWrap/>
            <w:vAlign w:val="center"/>
          </w:tcPr>
          <w:p w14:paraId="2F2620AE" w14:textId="77777777" w:rsidR="002F38DE" w:rsidRPr="00BB503A" w:rsidRDefault="002F38DE" w:rsidP="00BB503A">
            <w:pPr>
              <w:jc w:val="center"/>
              <w:rPr>
                <w:rFonts w:ascii="Adelle Sans" w:hAnsi="Adelle Sans" w:cs="Calibri"/>
                <w:b/>
              </w:rPr>
            </w:pPr>
            <w:r w:rsidRPr="00BB503A">
              <w:rPr>
                <w:rFonts w:ascii="Adelle Sans" w:hAnsi="Adelle Sans" w:cs="Calibri"/>
                <w:b/>
              </w:rPr>
              <w:t>Total de Efectivo y Equivalentes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4C0845B" w14:textId="778B5F6E" w:rsidR="002F38DE" w:rsidRPr="00FF7586" w:rsidRDefault="00FF7586" w:rsidP="00FF7586">
            <w:pPr>
              <w:jc w:val="right"/>
              <w:rPr>
                <w:rFonts w:ascii="Adelle Sans" w:hAnsi="Adelle Sans" w:cs="Calibri"/>
                <w:b/>
                <w:bCs/>
              </w:rPr>
            </w:pPr>
            <w:r w:rsidRPr="00FF7586">
              <w:rPr>
                <w:rFonts w:ascii="Adelle Sans" w:hAnsi="Adelle Sans" w:cs="Calibri"/>
                <w:b/>
                <w:bCs/>
              </w:rPr>
              <w:t>$ 1,223,552.66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A28C65" w14:textId="35606189" w:rsidR="002F38DE" w:rsidRPr="00FF7586" w:rsidRDefault="00FF7586" w:rsidP="00FF7586">
            <w:pPr>
              <w:jc w:val="right"/>
              <w:rPr>
                <w:rFonts w:ascii="Adelle Sans" w:hAnsi="Adelle Sans" w:cs="Calibri"/>
                <w:b/>
                <w:bCs/>
              </w:rPr>
            </w:pPr>
            <w:r w:rsidRPr="00FF7586">
              <w:rPr>
                <w:rFonts w:ascii="Adelle Sans" w:hAnsi="Adelle Sans" w:cs="Calibri"/>
                <w:b/>
                <w:bCs/>
              </w:rPr>
              <w:t>$ 2,583,507.83</w:t>
            </w:r>
          </w:p>
        </w:tc>
      </w:tr>
    </w:tbl>
    <w:p w14:paraId="0E13C1E6" w14:textId="77777777" w:rsidR="00B37C99" w:rsidRDefault="00B37C99" w:rsidP="00F22971">
      <w:pPr>
        <w:rPr>
          <w:rFonts w:ascii="Adelle Sans" w:hAnsi="Adelle Sans" w:cs="Calibri"/>
          <w:b/>
          <w:sz w:val="24"/>
          <w:szCs w:val="24"/>
        </w:rPr>
      </w:pPr>
    </w:p>
    <w:p w14:paraId="50E72B1A" w14:textId="3C7FCE22" w:rsidR="00C00272" w:rsidRDefault="00AC4D2D" w:rsidP="00C00272">
      <w:pPr>
        <w:ind w:left="426"/>
        <w:rPr>
          <w:rFonts w:ascii="Adelle Sans" w:hAnsi="Adelle Sans" w:cs="Calibri"/>
          <w:b/>
          <w:sz w:val="24"/>
          <w:szCs w:val="24"/>
        </w:rPr>
      </w:pPr>
      <w:r w:rsidRPr="00AC4D2D">
        <w:rPr>
          <w:rFonts w:ascii="Adelle Sans" w:hAnsi="Adelle Sans" w:cs="Calibri"/>
          <w:b/>
          <w:sz w:val="24"/>
          <w:szCs w:val="24"/>
        </w:rPr>
        <w:t>Adquisiciones de Actividades de Inversión efectivamente pagadas</w:t>
      </w:r>
    </w:p>
    <w:p w14:paraId="33BCCBA9" w14:textId="405648B3" w:rsidR="00EE1568" w:rsidRPr="00EE1568" w:rsidRDefault="00EE1568" w:rsidP="00C00272">
      <w:pPr>
        <w:ind w:left="426"/>
        <w:rPr>
          <w:rFonts w:ascii="Adelle Sans" w:hAnsi="Adelle Sans" w:cs="Calibri"/>
          <w:bCs/>
          <w:sz w:val="24"/>
          <w:szCs w:val="24"/>
        </w:rPr>
      </w:pPr>
      <w:r>
        <w:rPr>
          <w:rFonts w:ascii="Adelle Sans" w:hAnsi="Adelle Sans" w:cs="Calibri"/>
          <w:bCs/>
          <w:sz w:val="24"/>
          <w:szCs w:val="24"/>
        </w:rPr>
        <w:t>Durante el periodo 1 de enero al 31 de diciembre no se adquirió ningún activo fijo.</w:t>
      </w:r>
    </w:p>
    <w:tbl>
      <w:tblPr>
        <w:tblW w:w="0" w:type="auto"/>
        <w:tblInd w:w="1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7"/>
        <w:gridCol w:w="1002"/>
      </w:tblGrid>
      <w:tr w:rsidR="00EE1568" w:rsidRPr="00292473" w14:paraId="73FBF12E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vAlign w:val="center"/>
            <w:hideMark/>
          </w:tcPr>
          <w:p w14:paraId="74F4C401" w14:textId="77777777" w:rsidR="00EE1568" w:rsidRPr="00BB503A" w:rsidRDefault="00EE1568" w:rsidP="001445EA">
            <w:pPr>
              <w:jc w:val="center"/>
              <w:rPr>
                <w:rFonts w:ascii="Adelle Sans" w:hAnsi="Adelle Sans" w:cs="Calibri"/>
                <w:b/>
              </w:rPr>
            </w:pPr>
            <w:r w:rsidRPr="00BB503A">
              <w:rPr>
                <w:rFonts w:ascii="Adelle Sans" w:hAnsi="Adelle Sans" w:cs="Calibri"/>
                <w:b/>
              </w:rPr>
              <w:t>Concepto</w:t>
            </w:r>
          </w:p>
        </w:tc>
        <w:tc>
          <w:tcPr>
            <w:tcW w:w="1002" w:type="dxa"/>
            <w:shd w:val="clear" w:color="auto" w:fill="auto"/>
            <w:noWrap/>
            <w:hideMark/>
          </w:tcPr>
          <w:p w14:paraId="6D104EA6" w14:textId="1283E240" w:rsidR="00EE1568" w:rsidRPr="00BB503A" w:rsidRDefault="00EE1568" w:rsidP="001445E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  <w:b/>
              </w:rPr>
              <w:t>2024</w:t>
            </w:r>
          </w:p>
        </w:tc>
      </w:tr>
      <w:tr w:rsidR="00EE1568" w:rsidRPr="00292473" w14:paraId="09FCD6D8" w14:textId="77777777" w:rsidTr="00877C1D">
        <w:trPr>
          <w:trHeight w:hRule="exact" w:val="648"/>
        </w:trPr>
        <w:tc>
          <w:tcPr>
            <w:tcW w:w="5727" w:type="dxa"/>
            <w:shd w:val="clear" w:color="auto" w:fill="auto"/>
            <w:noWrap/>
            <w:vAlign w:val="center"/>
          </w:tcPr>
          <w:p w14:paraId="23605811" w14:textId="516ABC47" w:rsidR="00EE1568" w:rsidRPr="0024568E" w:rsidRDefault="00EE1568" w:rsidP="00853CCF">
            <w:pPr>
              <w:rPr>
                <w:rFonts w:ascii="Adelle Sans" w:hAnsi="Adelle Sans" w:cs="Calibri"/>
                <w:b/>
                <w:bCs/>
              </w:rPr>
            </w:pPr>
            <w:r w:rsidRPr="0024568E">
              <w:rPr>
                <w:rFonts w:ascii="Adelle Sans" w:hAnsi="Adelle Sans" w:cs="Calibri"/>
                <w:b/>
                <w:bCs/>
              </w:rPr>
              <w:t>Bienes Inmuebles, Infraestructura y Construcciones en Proceso</w:t>
            </w:r>
          </w:p>
          <w:p w14:paraId="421F3C72" w14:textId="77777777" w:rsidR="00EE1568" w:rsidRPr="0024568E" w:rsidRDefault="00EE1568" w:rsidP="001445EA">
            <w:pPr>
              <w:rPr>
                <w:rFonts w:ascii="Adelle Sans" w:hAnsi="Adelle Sans" w:cs="Calibri"/>
                <w:bCs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435ECB10" w14:textId="12E470D1" w:rsidR="00EE1568" w:rsidRPr="00EE1568" w:rsidRDefault="00EE1568" w:rsidP="001445EA">
            <w:pPr>
              <w:jc w:val="center"/>
              <w:rPr>
                <w:rFonts w:ascii="Adelle Sans" w:hAnsi="Adelle Sans" w:cs="Calibri"/>
                <w:b/>
                <w:bCs/>
              </w:rPr>
            </w:pPr>
            <w:r w:rsidRPr="00EE1568">
              <w:rPr>
                <w:rFonts w:ascii="Adelle Sans" w:hAnsi="Adelle Sans" w:cs="Calibri"/>
                <w:b/>
                <w:bCs/>
              </w:rPr>
              <w:t>$ 0.00</w:t>
            </w:r>
          </w:p>
        </w:tc>
      </w:tr>
      <w:tr w:rsidR="00EE1568" w:rsidRPr="00292473" w14:paraId="3F17822F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noWrap/>
            <w:vAlign w:val="center"/>
          </w:tcPr>
          <w:p w14:paraId="43CAC6A7" w14:textId="1AB933A6" w:rsidR="00EE1568" w:rsidRPr="0024568E" w:rsidRDefault="00EE1568" w:rsidP="001445EA">
            <w:pPr>
              <w:rPr>
                <w:rFonts w:ascii="Adelle Sans" w:hAnsi="Adelle Sans" w:cs="Calibri"/>
                <w:bCs/>
              </w:rPr>
            </w:pPr>
            <w:r w:rsidRPr="0024568E">
              <w:rPr>
                <w:rFonts w:ascii="Adelle Sans" w:hAnsi="Adelle Sans" w:cs="Calibri"/>
                <w:bCs/>
              </w:rPr>
              <w:t>Terrenos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5533D89F" w14:textId="2F1C481A" w:rsidR="00EE1568" w:rsidRPr="00BB503A" w:rsidRDefault="00EE1568" w:rsidP="001445EA">
            <w:pPr>
              <w:jc w:val="center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EE1568" w:rsidRPr="00292473" w14:paraId="5F2727CA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noWrap/>
            <w:vAlign w:val="center"/>
          </w:tcPr>
          <w:p w14:paraId="03EA1F84" w14:textId="334CD215" w:rsidR="00EE1568" w:rsidRPr="00BB503A" w:rsidRDefault="00EE1568" w:rsidP="001445EA">
            <w:pPr>
              <w:rPr>
                <w:rFonts w:ascii="Adelle Sans" w:hAnsi="Adelle Sans" w:cs="Calibri"/>
                <w:bCs/>
              </w:rPr>
            </w:pPr>
            <w:r w:rsidRPr="0024568E">
              <w:rPr>
                <w:rFonts w:ascii="Adelle Sans" w:hAnsi="Adelle Sans" w:cs="Calibri"/>
                <w:bCs/>
              </w:rPr>
              <w:t>Viviendas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47C7C7A5" w14:textId="6B06D7B2" w:rsidR="00EE1568" w:rsidRPr="00BB503A" w:rsidRDefault="00EE1568" w:rsidP="001445E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EE1568" w:rsidRPr="00292473" w14:paraId="333213BA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noWrap/>
            <w:vAlign w:val="center"/>
          </w:tcPr>
          <w:p w14:paraId="7C2E6CAF" w14:textId="2592DA46" w:rsidR="00EE1568" w:rsidRPr="00BB503A" w:rsidRDefault="00EE1568" w:rsidP="001445EA">
            <w:pPr>
              <w:rPr>
                <w:rFonts w:ascii="Adelle Sans" w:hAnsi="Adelle Sans" w:cs="Calibri"/>
                <w:bCs/>
              </w:rPr>
            </w:pPr>
            <w:r w:rsidRPr="0024568E">
              <w:rPr>
                <w:rFonts w:ascii="Adelle Sans" w:hAnsi="Adelle Sans" w:cs="Calibri"/>
                <w:bCs/>
              </w:rPr>
              <w:t>Edificios no Habitacionales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1C0C82E4" w14:textId="5A420115" w:rsidR="00EE1568" w:rsidRPr="00BB503A" w:rsidRDefault="00EE1568" w:rsidP="001445E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EE1568" w:rsidRPr="00292473" w14:paraId="011B1987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noWrap/>
            <w:vAlign w:val="center"/>
          </w:tcPr>
          <w:p w14:paraId="232BA7C1" w14:textId="6F987316" w:rsidR="00EE1568" w:rsidRPr="00BB503A" w:rsidRDefault="00EE1568" w:rsidP="001445EA">
            <w:pPr>
              <w:rPr>
                <w:rFonts w:ascii="Adelle Sans" w:hAnsi="Adelle Sans" w:cs="Calibri"/>
                <w:bCs/>
              </w:rPr>
            </w:pPr>
            <w:r w:rsidRPr="0024568E">
              <w:rPr>
                <w:rFonts w:ascii="Adelle Sans" w:hAnsi="Adelle Sans" w:cs="Calibri"/>
                <w:bCs/>
              </w:rPr>
              <w:t>Infraestructura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5CCF6124" w14:textId="008DC818" w:rsidR="00EE1568" w:rsidRPr="00BB503A" w:rsidRDefault="00EE1568" w:rsidP="001445E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EE1568" w:rsidRPr="00292473" w14:paraId="763E2BAB" w14:textId="77777777" w:rsidTr="0024568E">
        <w:trPr>
          <w:trHeight w:hRule="exact" w:val="269"/>
        </w:trPr>
        <w:tc>
          <w:tcPr>
            <w:tcW w:w="5727" w:type="dxa"/>
            <w:shd w:val="clear" w:color="auto" w:fill="auto"/>
            <w:noWrap/>
            <w:vAlign w:val="center"/>
          </w:tcPr>
          <w:p w14:paraId="07AEF596" w14:textId="33001AB5" w:rsidR="00EE1568" w:rsidRPr="00BB503A" w:rsidRDefault="00EE1568" w:rsidP="001445EA">
            <w:pPr>
              <w:rPr>
                <w:rFonts w:ascii="Adelle Sans" w:hAnsi="Adelle Sans" w:cs="Calibri"/>
                <w:bCs/>
              </w:rPr>
            </w:pPr>
            <w:r w:rsidRPr="0024568E">
              <w:rPr>
                <w:rFonts w:ascii="Adelle Sans" w:hAnsi="Adelle Sans" w:cs="Calibri"/>
                <w:bCs/>
              </w:rPr>
              <w:t>Construcciones en Proceso en Bienes de Dominio Público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5E102F0B" w14:textId="31305D98" w:rsidR="00EE1568" w:rsidRPr="00BB503A" w:rsidRDefault="00EE1568" w:rsidP="001445E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EE1568" w:rsidRPr="00292473" w14:paraId="5E65D255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noWrap/>
            <w:vAlign w:val="center"/>
          </w:tcPr>
          <w:p w14:paraId="4A1E24CC" w14:textId="20289FD3" w:rsidR="00EE1568" w:rsidRPr="00BB503A" w:rsidRDefault="00EE1568" w:rsidP="001445EA">
            <w:pPr>
              <w:rPr>
                <w:rFonts w:ascii="Adelle Sans" w:hAnsi="Adelle Sans" w:cs="Calibri"/>
                <w:bCs/>
              </w:rPr>
            </w:pPr>
            <w:r w:rsidRPr="0024568E">
              <w:rPr>
                <w:rFonts w:ascii="Adelle Sans" w:hAnsi="Adelle Sans" w:cs="Calibri"/>
                <w:bCs/>
              </w:rPr>
              <w:t>Construcciones en Proceso en Bienes Propios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017692AF" w14:textId="278362CB" w:rsidR="00EE1568" w:rsidRPr="00BB503A" w:rsidRDefault="00EE1568" w:rsidP="001445E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EE1568" w:rsidRPr="00292473" w14:paraId="2FD8FF6A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noWrap/>
            <w:vAlign w:val="center"/>
          </w:tcPr>
          <w:p w14:paraId="1B11EA30" w14:textId="15738705" w:rsidR="00EE1568" w:rsidRPr="0024568E" w:rsidRDefault="00EE1568" w:rsidP="001445EA">
            <w:pPr>
              <w:rPr>
                <w:rFonts w:ascii="Adelle Sans" w:hAnsi="Adelle Sans" w:cs="Calibri"/>
                <w:bCs/>
              </w:rPr>
            </w:pPr>
            <w:r w:rsidRPr="0024568E">
              <w:rPr>
                <w:rFonts w:ascii="Adelle Sans" w:hAnsi="Adelle Sans" w:cs="Calibri"/>
                <w:bCs/>
              </w:rPr>
              <w:t>Otros Bienes Inmuebles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19520483" w14:textId="7671BFAA" w:rsidR="00EE1568" w:rsidRPr="00BB503A" w:rsidRDefault="00EE1568" w:rsidP="001445E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EE1568" w:rsidRPr="00292473" w14:paraId="2429EB7F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noWrap/>
            <w:vAlign w:val="center"/>
          </w:tcPr>
          <w:p w14:paraId="1CED4AAE" w14:textId="53CBE59E" w:rsidR="00EE1568" w:rsidRPr="0024568E" w:rsidRDefault="00EE1568" w:rsidP="00853CCF">
            <w:pPr>
              <w:rPr>
                <w:rFonts w:ascii="Adelle Sans" w:hAnsi="Adelle Sans" w:cs="Calibri"/>
                <w:b/>
                <w:bCs/>
              </w:rPr>
            </w:pPr>
            <w:r w:rsidRPr="0024568E">
              <w:rPr>
                <w:rFonts w:ascii="Adelle Sans" w:hAnsi="Adelle Sans" w:cs="Calibri"/>
                <w:b/>
                <w:bCs/>
              </w:rPr>
              <w:t>Bienes Muebles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5656BFB0" w14:textId="04D2C643" w:rsidR="00EE1568" w:rsidRPr="00EE1568" w:rsidRDefault="00EE1568" w:rsidP="001445EA">
            <w:pPr>
              <w:jc w:val="center"/>
              <w:rPr>
                <w:rFonts w:ascii="Adelle Sans" w:hAnsi="Adelle Sans" w:cs="Calibri"/>
                <w:b/>
                <w:bCs/>
              </w:rPr>
            </w:pPr>
            <w:r w:rsidRPr="00EE1568">
              <w:rPr>
                <w:rFonts w:ascii="Adelle Sans" w:hAnsi="Adelle Sans" w:cs="Calibri"/>
                <w:b/>
                <w:bCs/>
              </w:rPr>
              <w:t>$ 0.00</w:t>
            </w:r>
          </w:p>
        </w:tc>
      </w:tr>
      <w:tr w:rsidR="00EE1568" w:rsidRPr="00292473" w14:paraId="35E984DF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noWrap/>
            <w:vAlign w:val="center"/>
          </w:tcPr>
          <w:p w14:paraId="0907321D" w14:textId="0EEBDA0F" w:rsidR="00EE1568" w:rsidRPr="0024568E" w:rsidRDefault="00EE1568" w:rsidP="001445EA">
            <w:pPr>
              <w:rPr>
                <w:rFonts w:ascii="Adelle Sans" w:hAnsi="Adelle Sans" w:cs="Calibri"/>
                <w:bCs/>
              </w:rPr>
            </w:pPr>
            <w:r w:rsidRPr="0024568E">
              <w:rPr>
                <w:rFonts w:ascii="Adelle Sans" w:hAnsi="Adelle Sans" w:cs="Calibri"/>
                <w:bCs/>
              </w:rPr>
              <w:t>Mobiliario y Equipo de Administración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741A2539" w14:textId="250CA23A" w:rsidR="00EE1568" w:rsidRPr="00BB503A" w:rsidRDefault="00EE1568" w:rsidP="001445E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EE1568" w:rsidRPr="00292473" w14:paraId="668F16F2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noWrap/>
            <w:vAlign w:val="center"/>
          </w:tcPr>
          <w:p w14:paraId="475EFF95" w14:textId="25F3D39B" w:rsidR="00EE1568" w:rsidRPr="0024568E" w:rsidRDefault="00EE1568" w:rsidP="001445EA">
            <w:pPr>
              <w:rPr>
                <w:rFonts w:ascii="Adelle Sans" w:hAnsi="Adelle Sans" w:cs="Calibri"/>
                <w:bCs/>
              </w:rPr>
            </w:pPr>
            <w:r w:rsidRPr="0024568E">
              <w:rPr>
                <w:rFonts w:ascii="Adelle Sans" w:hAnsi="Adelle Sans" w:cs="Calibri"/>
                <w:bCs/>
              </w:rPr>
              <w:t>Mobiliario y Equipo Educacional y Recreativo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227FE49A" w14:textId="70B85326" w:rsidR="00EE1568" w:rsidRPr="00BB503A" w:rsidRDefault="00EE1568" w:rsidP="001445E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EE1568" w:rsidRPr="00292473" w14:paraId="578B40FB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noWrap/>
            <w:vAlign w:val="center"/>
          </w:tcPr>
          <w:p w14:paraId="5616AE12" w14:textId="7BDB1C31" w:rsidR="00EE1568" w:rsidRPr="0024568E" w:rsidRDefault="00EE1568" w:rsidP="001445EA">
            <w:pPr>
              <w:rPr>
                <w:rFonts w:ascii="Adelle Sans" w:hAnsi="Adelle Sans" w:cs="Calibri"/>
                <w:bCs/>
              </w:rPr>
            </w:pPr>
            <w:r w:rsidRPr="0024568E">
              <w:rPr>
                <w:rFonts w:ascii="Adelle Sans" w:hAnsi="Adelle Sans" w:cs="Calibri"/>
                <w:bCs/>
              </w:rPr>
              <w:t>Equipo e Instrumental Médico y de Laboratorio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3F20D7A8" w14:textId="6A5ACEF7" w:rsidR="00EE1568" w:rsidRPr="00BB503A" w:rsidRDefault="00EE1568" w:rsidP="001445E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EE1568" w:rsidRPr="00292473" w14:paraId="3B23B6C5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noWrap/>
            <w:vAlign w:val="center"/>
          </w:tcPr>
          <w:p w14:paraId="1D62E204" w14:textId="7DCAA596" w:rsidR="00EE1568" w:rsidRPr="0024568E" w:rsidRDefault="00EE1568" w:rsidP="001445EA">
            <w:pPr>
              <w:rPr>
                <w:rFonts w:ascii="Adelle Sans" w:hAnsi="Adelle Sans" w:cs="Calibri"/>
                <w:bCs/>
              </w:rPr>
            </w:pPr>
            <w:r w:rsidRPr="0024568E">
              <w:rPr>
                <w:rFonts w:ascii="Adelle Sans" w:hAnsi="Adelle Sans" w:cs="Calibri"/>
                <w:bCs/>
              </w:rPr>
              <w:t>Vehículos y Equipo de Transporte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75856FEB" w14:textId="38C2C4CE" w:rsidR="00EE1568" w:rsidRPr="00BB503A" w:rsidRDefault="00EE1568" w:rsidP="001445E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EE1568" w:rsidRPr="00292473" w14:paraId="430D6EB7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noWrap/>
            <w:vAlign w:val="center"/>
          </w:tcPr>
          <w:p w14:paraId="39521543" w14:textId="1B7F4058" w:rsidR="00EE1568" w:rsidRPr="0024568E" w:rsidRDefault="00EE1568" w:rsidP="001445EA">
            <w:pPr>
              <w:rPr>
                <w:rFonts w:ascii="Adelle Sans" w:hAnsi="Adelle Sans" w:cs="Calibri"/>
                <w:bCs/>
              </w:rPr>
            </w:pPr>
            <w:r w:rsidRPr="0024568E">
              <w:rPr>
                <w:rFonts w:ascii="Adelle Sans" w:hAnsi="Adelle Sans" w:cs="Calibri"/>
                <w:bCs/>
              </w:rPr>
              <w:t>Equipo de Defensa y Seguridad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1D069105" w14:textId="203BD508" w:rsidR="00EE1568" w:rsidRPr="00BB503A" w:rsidRDefault="00EE1568" w:rsidP="001445E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EE1568" w:rsidRPr="00292473" w14:paraId="58444A74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noWrap/>
            <w:vAlign w:val="center"/>
          </w:tcPr>
          <w:p w14:paraId="74036620" w14:textId="076216D3" w:rsidR="00EE1568" w:rsidRPr="0024568E" w:rsidRDefault="00EE1568" w:rsidP="001445EA">
            <w:pPr>
              <w:rPr>
                <w:rFonts w:ascii="Adelle Sans" w:hAnsi="Adelle Sans" w:cs="Calibri"/>
                <w:bCs/>
              </w:rPr>
            </w:pPr>
            <w:r w:rsidRPr="0024568E">
              <w:rPr>
                <w:rFonts w:ascii="Adelle Sans" w:hAnsi="Adelle Sans" w:cs="Calibri"/>
                <w:bCs/>
              </w:rPr>
              <w:t>Maquinaria, Otros Equipos y Herramientas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4171BE54" w14:textId="326852B3" w:rsidR="00EE1568" w:rsidRPr="00BB503A" w:rsidRDefault="00EE1568" w:rsidP="001445E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EE1568" w:rsidRPr="00292473" w14:paraId="1A6B6D54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noWrap/>
            <w:vAlign w:val="center"/>
          </w:tcPr>
          <w:p w14:paraId="7292F549" w14:textId="6C513445" w:rsidR="00EE1568" w:rsidRPr="0024568E" w:rsidRDefault="00EE1568" w:rsidP="001445EA">
            <w:pPr>
              <w:rPr>
                <w:rFonts w:ascii="Adelle Sans" w:hAnsi="Adelle Sans" w:cs="Calibri"/>
                <w:bCs/>
              </w:rPr>
            </w:pPr>
            <w:r w:rsidRPr="0024568E">
              <w:rPr>
                <w:rFonts w:ascii="Adelle Sans" w:hAnsi="Adelle Sans" w:cs="Calibri"/>
                <w:bCs/>
              </w:rPr>
              <w:t>Colecciones, Obras de Arte y Objetos Valiosos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0AD8E74F" w14:textId="673958BE" w:rsidR="00EE1568" w:rsidRPr="00BB503A" w:rsidRDefault="00EE1568" w:rsidP="001445E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EE1568" w:rsidRPr="00292473" w14:paraId="77660542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noWrap/>
            <w:vAlign w:val="center"/>
          </w:tcPr>
          <w:p w14:paraId="201DE61C" w14:textId="112E6DB9" w:rsidR="00EE1568" w:rsidRPr="0024568E" w:rsidRDefault="00EE1568" w:rsidP="001445EA">
            <w:pPr>
              <w:rPr>
                <w:rFonts w:ascii="Adelle Sans" w:hAnsi="Adelle Sans" w:cs="Calibri"/>
                <w:bCs/>
              </w:rPr>
            </w:pPr>
            <w:r w:rsidRPr="0024568E">
              <w:rPr>
                <w:rFonts w:ascii="Adelle Sans" w:hAnsi="Adelle Sans" w:cs="Calibri"/>
                <w:bCs/>
              </w:rPr>
              <w:t>Activos Biológicos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36117F43" w14:textId="1E0E6850" w:rsidR="00EE1568" w:rsidRPr="00BB503A" w:rsidRDefault="00EE1568" w:rsidP="001445E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EE1568" w:rsidRPr="00292473" w14:paraId="178E12AF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noWrap/>
            <w:vAlign w:val="center"/>
          </w:tcPr>
          <w:p w14:paraId="4C7AF6BA" w14:textId="3B90531A" w:rsidR="00EE1568" w:rsidRPr="0024568E" w:rsidRDefault="00EE1568" w:rsidP="001445EA">
            <w:pPr>
              <w:rPr>
                <w:rFonts w:ascii="Adelle Sans" w:hAnsi="Adelle Sans" w:cs="Calibri"/>
                <w:b/>
                <w:bCs/>
              </w:rPr>
            </w:pPr>
            <w:r w:rsidRPr="0024568E">
              <w:rPr>
                <w:rFonts w:ascii="Adelle Sans" w:hAnsi="Adelle Sans" w:cs="Calibri"/>
                <w:b/>
                <w:bCs/>
              </w:rPr>
              <w:t>Otras Inversiones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245826EC" w14:textId="29C47F22" w:rsidR="00EE1568" w:rsidRPr="00BB503A" w:rsidRDefault="00EE1568" w:rsidP="001445E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EE1568" w:rsidRPr="00292473" w14:paraId="6079A39D" w14:textId="77777777" w:rsidTr="001445EA">
        <w:trPr>
          <w:trHeight w:hRule="exact" w:val="288"/>
        </w:trPr>
        <w:tc>
          <w:tcPr>
            <w:tcW w:w="5727" w:type="dxa"/>
            <w:shd w:val="clear" w:color="auto" w:fill="auto"/>
            <w:noWrap/>
            <w:vAlign w:val="center"/>
          </w:tcPr>
          <w:p w14:paraId="0342F182" w14:textId="389A685D" w:rsidR="00EE1568" w:rsidRPr="009B0B43" w:rsidRDefault="00EE1568" w:rsidP="00C00272">
            <w:pPr>
              <w:jc w:val="center"/>
              <w:rPr>
                <w:rFonts w:ascii="Adelle Sans" w:hAnsi="Adelle Sans" w:cs="Calibri"/>
                <w:b/>
              </w:rPr>
            </w:pPr>
            <w:r w:rsidRPr="009B0B43">
              <w:rPr>
                <w:rFonts w:ascii="Adelle Sans" w:hAnsi="Adelle Sans" w:cs="Calibri"/>
                <w:b/>
              </w:rPr>
              <w:t>Total</w:t>
            </w:r>
          </w:p>
        </w:tc>
        <w:tc>
          <w:tcPr>
            <w:tcW w:w="1002" w:type="dxa"/>
            <w:shd w:val="clear" w:color="auto" w:fill="auto"/>
            <w:noWrap/>
            <w:vAlign w:val="center"/>
          </w:tcPr>
          <w:p w14:paraId="3A37A78C" w14:textId="724E0C6C" w:rsidR="00EE1568" w:rsidRPr="00EE1568" w:rsidRDefault="00EE1568" w:rsidP="001445EA">
            <w:pPr>
              <w:jc w:val="center"/>
              <w:rPr>
                <w:rFonts w:ascii="Adelle Sans" w:hAnsi="Adelle Sans" w:cs="Calibri"/>
                <w:b/>
                <w:bCs/>
              </w:rPr>
            </w:pPr>
            <w:r w:rsidRPr="00EE1568">
              <w:rPr>
                <w:rFonts w:ascii="Adelle Sans" w:hAnsi="Adelle Sans" w:cs="Calibri"/>
                <w:b/>
                <w:bCs/>
              </w:rPr>
              <w:t>$ 0.00</w:t>
            </w:r>
          </w:p>
        </w:tc>
      </w:tr>
    </w:tbl>
    <w:p w14:paraId="64AFC0C3" w14:textId="77777777" w:rsidR="004325FD" w:rsidRDefault="004325FD" w:rsidP="00760AB6">
      <w:pPr>
        <w:ind w:left="426"/>
        <w:rPr>
          <w:rFonts w:ascii="Adelle Sans" w:hAnsi="Adelle Sans" w:cs="Calibri"/>
          <w:b/>
          <w:sz w:val="24"/>
          <w:szCs w:val="24"/>
        </w:rPr>
      </w:pPr>
    </w:p>
    <w:p w14:paraId="39861A82" w14:textId="77777777" w:rsidR="002F38DE" w:rsidRPr="00292473" w:rsidRDefault="002F38DE" w:rsidP="00760AB6">
      <w:pPr>
        <w:ind w:left="426"/>
        <w:rPr>
          <w:rFonts w:ascii="Adelle Sans" w:hAnsi="Adelle Sans" w:cs="Calibri"/>
          <w:b/>
          <w:sz w:val="24"/>
          <w:szCs w:val="24"/>
        </w:rPr>
      </w:pPr>
      <w:r w:rsidRPr="00292473">
        <w:rPr>
          <w:rFonts w:ascii="Adelle Sans" w:hAnsi="Adelle Sans" w:cs="Calibri"/>
          <w:b/>
          <w:sz w:val="24"/>
          <w:szCs w:val="24"/>
        </w:rPr>
        <w:t>Conciliación de los Flujos de Efectivo Netos de las Actividades de Operación y la Cuenta de Ahorro/ Desahorro.</w:t>
      </w:r>
    </w:p>
    <w:p w14:paraId="68B3C4E4" w14:textId="77777777" w:rsidR="002F38DE" w:rsidRPr="00292473" w:rsidRDefault="002F38DE" w:rsidP="00B5066C">
      <w:pPr>
        <w:ind w:left="709"/>
        <w:rPr>
          <w:rFonts w:ascii="Adelle Sans" w:hAnsi="Adelle Sans" w:cs="Calibri"/>
          <w:b/>
          <w:sz w:val="24"/>
          <w:szCs w:val="24"/>
        </w:rPr>
      </w:pPr>
    </w:p>
    <w:tbl>
      <w:tblPr>
        <w:tblW w:w="8930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2"/>
        <w:gridCol w:w="1559"/>
        <w:gridCol w:w="1559"/>
      </w:tblGrid>
      <w:tr w:rsidR="002F38DE" w:rsidRPr="00292473" w14:paraId="329944E1" w14:textId="77777777" w:rsidTr="00443E9D">
        <w:trPr>
          <w:trHeight w:hRule="exact" w:val="288"/>
        </w:trPr>
        <w:tc>
          <w:tcPr>
            <w:tcW w:w="5812" w:type="dxa"/>
            <w:shd w:val="clear" w:color="auto" w:fill="auto"/>
            <w:vAlign w:val="center"/>
            <w:hideMark/>
          </w:tcPr>
          <w:p w14:paraId="53954C99" w14:textId="77777777" w:rsidR="002F38DE" w:rsidRPr="00BB503A" w:rsidRDefault="002F38DE" w:rsidP="00BB503A">
            <w:pPr>
              <w:jc w:val="center"/>
              <w:rPr>
                <w:rFonts w:ascii="Adelle Sans" w:hAnsi="Adelle Sans" w:cs="Calibri"/>
                <w:b/>
              </w:rPr>
            </w:pPr>
            <w:r w:rsidRPr="00BB503A">
              <w:rPr>
                <w:rFonts w:ascii="Adelle Sans" w:hAnsi="Adelle Sans" w:cs="Calibri"/>
                <w:b/>
              </w:rPr>
              <w:t>Concepto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1A86765" w14:textId="4AA35734" w:rsidR="002F38DE" w:rsidRPr="00BB503A" w:rsidRDefault="0023571B" w:rsidP="00BB503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  <w:b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14:paraId="5493510D" w14:textId="5127F654" w:rsidR="002F38DE" w:rsidRPr="00BB503A" w:rsidRDefault="00BC16A7" w:rsidP="00BB503A">
            <w:pPr>
              <w:jc w:val="center"/>
              <w:rPr>
                <w:rFonts w:ascii="Adelle Sans" w:hAnsi="Adelle Sans" w:cs="Calibri"/>
                <w:b/>
              </w:rPr>
            </w:pPr>
            <w:r>
              <w:rPr>
                <w:rFonts w:ascii="Adelle Sans" w:hAnsi="Adelle Sans" w:cs="Calibri"/>
                <w:b/>
              </w:rPr>
              <w:t>2023</w:t>
            </w:r>
          </w:p>
        </w:tc>
      </w:tr>
      <w:tr w:rsidR="002F38DE" w:rsidRPr="00292473" w14:paraId="1FB05610" w14:textId="77777777" w:rsidTr="00443E9D">
        <w:trPr>
          <w:trHeight w:hRule="exact" w:val="288"/>
        </w:trPr>
        <w:tc>
          <w:tcPr>
            <w:tcW w:w="5812" w:type="dxa"/>
            <w:shd w:val="clear" w:color="auto" w:fill="auto"/>
            <w:noWrap/>
            <w:vAlign w:val="center"/>
          </w:tcPr>
          <w:p w14:paraId="3CF42775" w14:textId="77777777" w:rsidR="002F38DE" w:rsidRPr="00BB503A" w:rsidRDefault="002F38DE" w:rsidP="00853CCF">
            <w:pPr>
              <w:rPr>
                <w:rFonts w:ascii="Adelle Sans" w:hAnsi="Adelle Sans" w:cs="Calibri"/>
                <w:b/>
                <w:bCs/>
              </w:rPr>
            </w:pPr>
            <w:r w:rsidRPr="00BB503A">
              <w:rPr>
                <w:rFonts w:ascii="Adelle Sans" w:hAnsi="Adelle Sans" w:cs="Calibri"/>
                <w:b/>
                <w:bCs/>
              </w:rPr>
              <w:t>Resultados del Ejercicio Ahorro/ Desahorro</w:t>
            </w:r>
          </w:p>
          <w:p w14:paraId="7D9A846C" w14:textId="77777777" w:rsidR="002F38DE" w:rsidRPr="00BB503A" w:rsidRDefault="002F38DE" w:rsidP="00853CCF">
            <w:pPr>
              <w:rPr>
                <w:rFonts w:ascii="Adelle Sans" w:hAnsi="Adelle Sans" w:cs="Calibri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BD72A08" w14:textId="77777777" w:rsidR="002F38DE" w:rsidRPr="00BB503A" w:rsidRDefault="002F38DE" w:rsidP="00BB503A">
            <w:pPr>
              <w:jc w:val="center"/>
              <w:rPr>
                <w:rFonts w:ascii="Adelle Sans" w:hAnsi="Adelle Sans" w:cs="Calibri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874460D" w14:textId="77777777" w:rsidR="002F38DE" w:rsidRPr="00BB503A" w:rsidRDefault="002F38DE" w:rsidP="00BB503A">
            <w:pPr>
              <w:jc w:val="center"/>
              <w:rPr>
                <w:rFonts w:ascii="Adelle Sans" w:hAnsi="Adelle Sans" w:cs="Calibri"/>
              </w:rPr>
            </w:pPr>
          </w:p>
        </w:tc>
      </w:tr>
      <w:tr w:rsidR="002F38DE" w:rsidRPr="00292473" w14:paraId="07F16F2A" w14:textId="77777777" w:rsidTr="00443E9D">
        <w:trPr>
          <w:trHeight w:hRule="exact" w:val="288"/>
        </w:trPr>
        <w:tc>
          <w:tcPr>
            <w:tcW w:w="5812" w:type="dxa"/>
            <w:shd w:val="clear" w:color="auto" w:fill="auto"/>
            <w:noWrap/>
            <w:vAlign w:val="center"/>
          </w:tcPr>
          <w:p w14:paraId="4AE268AC" w14:textId="77777777" w:rsidR="002F38DE" w:rsidRPr="00BB503A" w:rsidRDefault="002F38DE" w:rsidP="00853CCF">
            <w:pPr>
              <w:rPr>
                <w:rFonts w:ascii="Adelle Sans" w:hAnsi="Adelle Sans" w:cs="Calibri"/>
                <w:bCs/>
              </w:rPr>
            </w:pPr>
            <w:r w:rsidRPr="00BB503A">
              <w:rPr>
                <w:rFonts w:ascii="Adelle Sans" w:hAnsi="Adelle Sans" w:cs="Calibri"/>
                <w:bCs/>
              </w:rPr>
              <w:t>Movimientos de partidas (o rubros) que no afectan al efectivo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AD6658C" w14:textId="77777777" w:rsidR="002F38DE" w:rsidRPr="00443E9D" w:rsidRDefault="002F38DE" w:rsidP="00443E9D">
            <w:pPr>
              <w:jc w:val="center"/>
              <w:rPr>
                <w:rFonts w:ascii="Adelle Sans" w:hAnsi="Adelle Sans" w:cs="Calibri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02AE9C" w14:textId="77777777" w:rsidR="002F38DE" w:rsidRPr="00443E9D" w:rsidRDefault="002F38DE" w:rsidP="00443E9D">
            <w:pPr>
              <w:jc w:val="center"/>
              <w:rPr>
                <w:rFonts w:ascii="Adelle Sans" w:hAnsi="Adelle Sans" w:cs="Calibri"/>
              </w:rPr>
            </w:pPr>
          </w:p>
        </w:tc>
      </w:tr>
      <w:tr w:rsidR="002F38DE" w:rsidRPr="00292473" w14:paraId="6346BA01" w14:textId="77777777" w:rsidTr="00443E9D">
        <w:trPr>
          <w:trHeight w:hRule="exact" w:val="288"/>
        </w:trPr>
        <w:tc>
          <w:tcPr>
            <w:tcW w:w="5812" w:type="dxa"/>
            <w:shd w:val="clear" w:color="auto" w:fill="auto"/>
            <w:noWrap/>
            <w:vAlign w:val="center"/>
          </w:tcPr>
          <w:p w14:paraId="54426597" w14:textId="77777777" w:rsidR="002F38DE" w:rsidRPr="00BB503A" w:rsidRDefault="002F38DE" w:rsidP="00B5066C">
            <w:pPr>
              <w:rPr>
                <w:rFonts w:ascii="Adelle Sans" w:hAnsi="Adelle Sans" w:cs="Calibri"/>
                <w:bCs/>
              </w:rPr>
            </w:pPr>
            <w:r w:rsidRPr="00BB503A">
              <w:rPr>
                <w:rFonts w:ascii="Adelle Sans" w:hAnsi="Adelle Sans" w:cs="Calibri"/>
                <w:bCs/>
              </w:rPr>
              <w:t>Depreciación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4028B3" w14:textId="361539E7" w:rsidR="002F38DE" w:rsidRPr="00443E9D" w:rsidRDefault="00443E9D" w:rsidP="009078E5">
            <w:pPr>
              <w:jc w:val="right"/>
              <w:rPr>
                <w:rFonts w:ascii="Adelle Sans" w:hAnsi="Adelle Sans" w:cs="Calibri"/>
              </w:rPr>
            </w:pPr>
            <w:r w:rsidRPr="00443E9D">
              <w:rPr>
                <w:rFonts w:ascii="Adelle Sans" w:hAnsi="Adelle Sans" w:cs="Calibri"/>
              </w:rPr>
              <w:t>$ 6</w:t>
            </w:r>
            <w:r>
              <w:rPr>
                <w:rFonts w:ascii="Adelle Sans" w:hAnsi="Adelle Sans" w:cs="Calibri"/>
              </w:rPr>
              <w:t>,470,647.00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662282" w14:textId="5E56EBAF" w:rsidR="00443E9D" w:rsidRPr="00443E9D" w:rsidRDefault="00443E9D" w:rsidP="009078E5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$ 5,420,353.13</w:t>
            </w:r>
          </w:p>
        </w:tc>
      </w:tr>
      <w:tr w:rsidR="002F38DE" w:rsidRPr="00292473" w14:paraId="67D3E673" w14:textId="77777777" w:rsidTr="00443E9D">
        <w:trPr>
          <w:trHeight w:hRule="exact" w:val="288"/>
        </w:trPr>
        <w:tc>
          <w:tcPr>
            <w:tcW w:w="5812" w:type="dxa"/>
            <w:shd w:val="clear" w:color="auto" w:fill="auto"/>
            <w:noWrap/>
            <w:vAlign w:val="center"/>
          </w:tcPr>
          <w:p w14:paraId="2B5A9DF8" w14:textId="77777777" w:rsidR="002F38DE" w:rsidRPr="00BB503A" w:rsidRDefault="002F38DE" w:rsidP="00B5066C">
            <w:pPr>
              <w:rPr>
                <w:rFonts w:ascii="Adelle Sans" w:hAnsi="Adelle Sans" w:cs="Calibri"/>
                <w:bCs/>
              </w:rPr>
            </w:pPr>
            <w:r w:rsidRPr="00BB503A">
              <w:rPr>
                <w:rFonts w:ascii="Adelle Sans" w:hAnsi="Adelle Sans" w:cs="Calibri"/>
                <w:bCs/>
              </w:rPr>
              <w:t>Amortización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6AF242" w14:textId="1C3123B5" w:rsidR="002F38DE" w:rsidRPr="00443E9D" w:rsidRDefault="00443E9D" w:rsidP="009078E5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DCAC88" w14:textId="2DC64780" w:rsidR="002F38DE" w:rsidRPr="00443E9D" w:rsidRDefault="00443E9D" w:rsidP="009078E5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2F38DE" w:rsidRPr="00292473" w14:paraId="556594E0" w14:textId="77777777" w:rsidTr="00443E9D">
        <w:trPr>
          <w:trHeight w:hRule="exact" w:val="288"/>
        </w:trPr>
        <w:tc>
          <w:tcPr>
            <w:tcW w:w="5812" w:type="dxa"/>
            <w:shd w:val="clear" w:color="auto" w:fill="auto"/>
            <w:noWrap/>
            <w:vAlign w:val="center"/>
          </w:tcPr>
          <w:p w14:paraId="473CAC28" w14:textId="77777777" w:rsidR="002F38DE" w:rsidRPr="00BB503A" w:rsidRDefault="002F38DE" w:rsidP="00B5066C">
            <w:pPr>
              <w:rPr>
                <w:rFonts w:ascii="Adelle Sans" w:hAnsi="Adelle Sans" w:cs="Calibri"/>
                <w:bCs/>
              </w:rPr>
            </w:pPr>
            <w:r w:rsidRPr="00BB503A">
              <w:rPr>
                <w:rFonts w:ascii="Adelle Sans" w:hAnsi="Adelle Sans" w:cs="Calibri"/>
                <w:bCs/>
              </w:rPr>
              <w:t>Incrementos en las provisiones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DA56753" w14:textId="4EB79BF3" w:rsidR="002F38DE" w:rsidRPr="00443E9D" w:rsidRDefault="00443E9D" w:rsidP="009078E5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79D177" w14:textId="2AB1D06B" w:rsidR="002F38DE" w:rsidRPr="00443E9D" w:rsidRDefault="00443E9D" w:rsidP="009078E5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2F38DE" w:rsidRPr="00292473" w14:paraId="790333F7" w14:textId="77777777" w:rsidTr="00443E9D">
        <w:trPr>
          <w:trHeight w:hRule="exact" w:val="288"/>
        </w:trPr>
        <w:tc>
          <w:tcPr>
            <w:tcW w:w="5812" w:type="dxa"/>
            <w:shd w:val="clear" w:color="auto" w:fill="auto"/>
            <w:noWrap/>
            <w:vAlign w:val="center"/>
          </w:tcPr>
          <w:p w14:paraId="350D3CA1" w14:textId="77777777" w:rsidR="002F38DE" w:rsidRPr="00BB503A" w:rsidRDefault="002F38DE" w:rsidP="00B5066C">
            <w:pPr>
              <w:rPr>
                <w:rFonts w:ascii="Adelle Sans" w:hAnsi="Adelle Sans" w:cs="Calibri"/>
                <w:bCs/>
              </w:rPr>
            </w:pPr>
            <w:r w:rsidRPr="00BB503A">
              <w:rPr>
                <w:rFonts w:ascii="Adelle Sans" w:hAnsi="Adelle Sans"/>
              </w:rPr>
              <w:t>Incremento en inversiones producido por revaluación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7DBAB80" w14:textId="74E68C85" w:rsidR="002F38DE" w:rsidRPr="00443E9D" w:rsidRDefault="00443E9D" w:rsidP="009078E5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4F447D" w14:textId="02956753" w:rsidR="002F38DE" w:rsidRPr="00443E9D" w:rsidRDefault="00443E9D" w:rsidP="009078E5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2F38DE" w:rsidRPr="00292473" w14:paraId="0899C2F0" w14:textId="77777777" w:rsidTr="00443E9D">
        <w:trPr>
          <w:trHeight w:hRule="exact" w:val="530"/>
        </w:trPr>
        <w:tc>
          <w:tcPr>
            <w:tcW w:w="5812" w:type="dxa"/>
            <w:shd w:val="clear" w:color="auto" w:fill="auto"/>
            <w:noWrap/>
            <w:vAlign w:val="center"/>
          </w:tcPr>
          <w:p w14:paraId="0AED92A7" w14:textId="77777777" w:rsidR="002F38DE" w:rsidRPr="00BB503A" w:rsidRDefault="002F38DE" w:rsidP="00B5066C">
            <w:pPr>
              <w:rPr>
                <w:rFonts w:ascii="Adelle Sans" w:hAnsi="Adelle Sans" w:cs="Calibri"/>
                <w:bCs/>
              </w:rPr>
            </w:pPr>
            <w:r w:rsidRPr="00BB503A">
              <w:rPr>
                <w:rFonts w:ascii="Adelle Sans" w:hAnsi="Adelle Sans"/>
              </w:rPr>
              <w:t>Ganancia/pérdida en venta de bienes muebles, inmuebles e intangibles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71FD753" w14:textId="4BA9C2F3" w:rsidR="002F38DE" w:rsidRPr="00443E9D" w:rsidRDefault="00443E9D" w:rsidP="009078E5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947001" w14:textId="38A99573" w:rsidR="002F38DE" w:rsidRPr="00443E9D" w:rsidRDefault="00443E9D" w:rsidP="009078E5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2F38DE" w:rsidRPr="00292473" w14:paraId="7890B799" w14:textId="77777777" w:rsidTr="00443E9D">
        <w:trPr>
          <w:trHeight w:hRule="exact" w:val="288"/>
        </w:trPr>
        <w:tc>
          <w:tcPr>
            <w:tcW w:w="5812" w:type="dxa"/>
            <w:shd w:val="clear" w:color="auto" w:fill="auto"/>
            <w:noWrap/>
            <w:vAlign w:val="center"/>
          </w:tcPr>
          <w:p w14:paraId="0DD82C4F" w14:textId="77777777" w:rsidR="002F38DE" w:rsidRPr="00BB503A" w:rsidRDefault="002F38DE" w:rsidP="00B5066C">
            <w:pPr>
              <w:rPr>
                <w:rFonts w:ascii="Adelle Sans" w:hAnsi="Adelle Sans" w:cs="Calibri"/>
                <w:bCs/>
              </w:rPr>
            </w:pPr>
            <w:r w:rsidRPr="00BB503A">
              <w:rPr>
                <w:rFonts w:ascii="Adelle Sans" w:hAnsi="Adelle Sans"/>
              </w:rPr>
              <w:t>Incremento en cuentas por cobrar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28923D" w14:textId="4AA8CF33" w:rsidR="002F38DE" w:rsidRPr="00443E9D" w:rsidRDefault="00443E9D" w:rsidP="009078E5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7F0932" w14:textId="5CD71C64" w:rsidR="002F38DE" w:rsidRPr="00443E9D" w:rsidRDefault="00443E9D" w:rsidP="009078E5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$ 0.00</w:t>
            </w:r>
          </w:p>
        </w:tc>
      </w:tr>
      <w:tr w:rsidR="002F38DE" w:rsidRPr="00BB503A" w14:paraId="1580F567" w14:textId="77777777" w:rsidTr="00443E9D">
        <w:trPr>
          <w:trHeight w:hRule="exact" w:val="692"/>
        </w:trPr>
        <w:tc>
          <w:tcPr>
            <w:tcW w:w="5812" w:type="dxa"/>
            <w:shd w:val="clear" w:color="auto" w:fill="auto"/>
            <w:noWrap/>
            <w:vAlign w:val="center"/>
          </w:tcPr>
          <w:p w14:paraId="62E0731F" w14:textId="77777777" w:rsidR="002F38DE" w:rsidRPr="00BB503A" w:rsidRDefault="002F38DE" w:rsidP="00BB503A">
            <w:pPr>
              <w:jc w:val="center"/>
              <w:rPr>
                <w:rFonts w:ascii="Adelle Sans" w:hAnsi="Adelle Sans" w:cs="Calibri"/>
                <w:b/>
              </w:rPr>
            </w:pPr>
            <w:r w:rsidRPr="00BB503A">
              <w:rPr>
                <w:rFonts w:ascii="Adelle Sans" w:hAnsi="Adelle Sans"/>
                <w:b/>
              </w:rPr>
              <w:t>Flujos de Efectivo Netos de las Actividades de Operación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7AD66EB" w14:textId="5B4F5C1F" w:rsidR="002F38DE" w:rsidRPr="009078E5" w:rsidRDefault="009078E5" w:rsidP="009078E5">
            <w:pPr>
              <w:jc w:val="right"/>
              <w:rPr>
                <w:rFonts w:ascii="Adelle Sans" w:hAnsi="Adelle Sans" w:cs="Calibri"/>
                <w:b/>
                <w:bCs/>
              </w:rPr>
            </w:pPr>
            <w:r w:rsidRPr="009078E5">
              <w:rPr>
                <w:rFonts w:ascii="Adelle Sans" w:hAnsi="Adelle Sans" w:cs="Calibri"/>
                <w:b/>
                <w:bCs/>
              </w:rPr>
              <w:t>$ 6,470,647.00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522C79" w14:textId="577C6293" w:rsidR="002F38DE" w:rsidRPr="009078E5" w:rsidRDefault="009078E5" w:rsidP="009078E5">
            <w:pPr>
              <w:jc w:val="right"/>
              <w:rPr>
                <w:rFonts w:ascii="Adelle Sans" w:hAnsi="Adelle Sans" w:cs="Calibri"/>
                <w:b/>
                <w:bCs/>
              </w:rPr>
            </w:pPr>
            <w:r w:rsidRPr="009078E5">
              <w:rPr>
                <w:rFonts w:ascii="Adelle Sans" w:hAnsi="Adelle Sans" w:cs="Calibri"/>
                <w:b/>
                <w:bCs/>
              </w:rPr>
              <w:t>$ 5,420,353.13</w:t>
            </w:r>
          </w:p>
        </w:tc>
      </w:tr>
    </w:tbl>
    <w:p w14:paraId="0F5322EC" w14:textId="27E953A0" w:rsidR="002F38DE" w:rsidRPr="00BB503A" w:rsidRDefault="002F38DE" w:rsidP="00BB503A">
      <w:pPr>
        <w:ind w:left="709"/>
        <w:jc w:val="center"/>
        <w:rPr>
          <w:rFonts w:ascii="Adelle Sans" w:hAnsi="Adelle Sans" w:cs="Calibri"/>
          <w:b/>
        </w:rPr>
      </w:pPr>
    </w:p>
    <w:p w14:paraId="4582D84C" w14:textId="77777777" w:rsidR="004325FD" w:rsidRDefault="004325FD" w:rsidP="00D546CA">
      <w:pPr>
        <w:pStyle w:val="Prrafodelista"/>
        <w:tabs>
          <w:tab w:val="left" w:pos="426"/>
        </w:tabs>
        <w:ind w:left="0" w:right="-234"/>
        <w:jc w:val="both"/>
        <w:rPr>
          <w:rFonts w:ascii="Adelle Sans" w:hAnsi="Adelle Sans" w:cs="Calibri"/>
          <w:b/>
          <w:bCs/>
          <w:kern w:val="32"/>
          <w:sz w:val="28"/>
          <w:szCs w:val="28"/>
        </w:rPr>
      </w:pPr>
    </w:p>
    <w:p w14:paraId="7BF4D665" w14:textId="611ADD52" w:rsidR="00CB3A88" w:rsidRPr="000B348C" w:rsidRDefault="002F38DE" w:rsidP="00D546CA">
      <w:pPr>
        <w:pStyle w:val="Prrafodelista"/>
        <w:tabs>
          <w:tab w:val="left" w:pos="426"/>
        </w:tabs>
        <w:ind w:left="0" w:right="-234"/>
        <w:jc w:val="both"/>
        <w:rPr>
          <w:rFonts w:ascii="Adelle Sans" w:hAnsi="Adelle Sans" w:cs="Calibri"/>
          <w:b/>
          <w:bCs/>
          <w:kern w:val="32"/>
          <w:sz w:val="28"/>
          <w:szCs w:val="28"/>
        </w:rPr>
      </w:pPr>
      <w:r w:rsidRPr="000B348C">
        <w:rPr>
          <w:rFonts w:ascii="Adelle Sans" w:hAnsi="Adelle Sans" w:cs="Calibri"/>
          <w:b/>
          <w:bCs/>
          <w:kern w:val="32"/>
          <w:sz w:val="28"/>
          <w:szCs w:val="28"/>
        </w:rPr>
        <w:t>V.</w:t>
      </w:r>
      <w:r w:rsidRPr="000B348C">
        <w:rPr>
          <w:rFonts w:ascii="Adelle Sans" w:hAnsi="Adelle Sans" w:cs="Calibri"/>
          <w:b/>
          <w:bCs/>
          <w:kern w:val="32"/>
          <w:sz w:val="28"/>
          <w:szCs w:val="28"/>
        </w:rPr>
        <w:tab/>
        <w:t>CONCILIACIÓN ENTRE LOS INGRESO</w:t>
      </w:r>
      <w:r w:rsidR="00D546CA">
        <w:rPr>
          <w:rFonts w:ascii="Adelle Sans" w:hAnsi="Adelle Sans" w:cs="Calibri"/>
          <w:b/>
          <w:bCs/>
          <w:kern w:val="32"/>
          <w:sz w:val="28"/>
          <w:szCs w:val="28"/>
        </w:rPr>
        <w:t xml:space="preserve">S PRESUPUESTARIOS Y CONTABLES, </w:t>
      </w:r>
      <w:r w:rsidRPr="000B348C">
        <w:rPr>
          <w:rFonts w:ascii="Adelle Sans" w:hAnsi="Adelle Sans" w:cs="Calibri"/>
          <w:b/>
          <w:bCs/>
          <w:kern w:val="32"/>
          <w:sz w:val="28"/>
          <w:szCs w:val="28"/>
        </w:rPr>
        <w:t>ASÍ COMO ENTRE LOS EGRES</w:t>
      </w:r>
      <w:r w:rsidR="00D546CA">
        <w:rPr>
          <w:rFonts w:ascii="Adelle Sans" w:hAnsi="Adelle Sans" w:cs="Calibri"/>
          <w:b/>
          <w:bCs/>
          <w:kern w:val="32"/>
          <w:sz w:val="28"/>
          <w:szCs w:val="28"/>
        </w:rPr>
        <w:t xml:space="preserve">OS PRESUPUESTARIOS Y LOS GASTOS </w:t>
      </w:r>
      <w:r w:rsidRPr="000B348C">
        <w:rPr>
          <w:rFonts w:ascii="Adelle Sans" w:hAnsi="Adelle Sans" w:cs="Calibri"/>
          <w:b/>
          <w:bCs/>
          <w:kern w:val="32"/>
          <w:sz w:val="28"/>
          <w:szCs w:val="28"/>
        </w:rPr>
        <w:t>CONTABLES.</w:t>
      </w:r>
    </w:p>
    <w:p w14:paraId="6FC2BB6D" w14:textId="63C99594" w:rsidR="00894331" w:rsidRDefault="00894331" w:rsidP="00B5066C">
      <w:pPr>
        <w:rPr>
          <w:rFonts w:ascii="Adelle Sans" w:hAnsi="Adelle Sans"/>
          <w:sz w:val="24"/>
          <w:szCs w:val="24"/>
        </w:rPr>
      </w:pPr>
    </w:p>
    <w:p w14:paraId="61F5C4CA" w14:textId="27025C56" w:rsidR="00330C5A" w:rsidRDefault="00330C5A" w:rsidP="00B5066C">
      <w:pPr>
        <w:rPr>
          <w:rFonts w:ascii="Adelle Sans" w:hAnsi="Adelle Sans"/>
          <w:sz w:val="24"/>
          <w:szCs w:val="24"/>
        </w:rPr>
      </w:pPr>
    </w:p>
    <w:p w14:paraId="209D2988" w14:textId="484F1B86" w:rsidR="00B37C99" w:rsidRDefault="00B37C99" w:rsidP="00B5066C">
      <w:pPr>
        <w:rPr>
          <w:rFonts w:ascii="Adelle Sans" w:hAnsi="Adelle Sans"/>
          <w:sz w:val="24"/>
          <w:szCs w:val="24"/>
        </w:rPr>
      </w:pPr>
    </w:p>
    <w:p w14:paraId="7D54A89C" w14:textId="77777777" w:rsidR="00BB503A" w:rsidRPr="00292473" w:rsidRDefault="00BB503A" w:rsidP="00B5066C">
      <w:pPr>
        <w:rPr>
          <w:rFonts w:ascii="Adelle Sans" w:hAnsi="Adelle Sans"/>
          <w:sz w:val="24"/>
          <w:szCs w:val="24"/>
        </w:rPr>
      </w:pPr>
    </w:p>
    <w:p w14:paraId="2C889DEC" w14:textId="5847D96B" w:rsidR="00811D1C" w:rsidRDefault="00894331" w:rsidP="00811D1C">
      <w:pPr>
        <w:pStyle w:val="Prrafodelista"/>
        <w:numPr>
          <w:ilvl w:val="0"/>
          <w:numId w:val="1"/>
        </w:numPr>
        <w:tabs>
          <w:tab w:val="left" w:pos="567"/>
        </w:tabs>
        <w:ind w:left="0" w:firstLine="0"/>
        <w:rPr>
          <w:rFonts w:ascii="Adelle Sans" w:hAnsi="Adelle Sans" w:cs="Calibri"/>
          <w:b/>
          <w:bCs/>
          <w:kern w:val="32"/>
          <w:sz w:val="32"/>
          <w:szCs w:val="32"/>
        </w:rPr>
      </w:pPr>
      <w:r w:rsidRPr="00811D1C">
        <w:rPr>
          <w:rFonts w:ascii="Adelle Sans" w:hAnsi="Adelle Sans" w:cs="Calibri"/>
          <w:b/>
          <w:bCs/>
          <w:kern w:val="32"/>
          <w:sz w:val="32"/>
          <w:szCs w:val="32"/>
        </w:rPr>
        <w:t xml:space="preserve">NOTAS DE </w:t>
      </w:r>
      <w:r w:rsidR="000B348C" w:rsidRPr="00811D1C">
        <w:rPr>
          <w:rFonts w:ascii="Adelle Sans" w:hAnsi="Adelle Sans" w:cs="Calibri"/>
          <w:b/>
          <w:bCs/>
          <w:kern w:val="32"/>
          <w:sz w:val="32"/>
          <w:szCs w:val="32"/>
        </w:rPr>
        <w:t>MEMORIA</w:t>
      </w:r>
      <w:r w:rsidR="000B348C">
        <w:rPr>
          <w:rFonts w:ascii="Adelle Sans" w:hAnsi="Adelle Sans" w:cs="Calibri"/>
          <w:b/>
          <w:bCs/>
          <w:kern w:val="32"/>
          <w:sz w:val="32"/>
          <w:szCs w:val="32"/>
        </w:rPr>
        <w:t xml:space="preserve"> (CUENTAS DE ORDEN)</w:t>
      </w:r>
    </w:p>
    <w:p w14:paraId="67854D61" w14:textId="77777777" w:rsidR="00811D1C" w:rsidRPr="00811D1C" w:rsidRDefault="00811D1C" w:rsidP="00811D1C">
      <w:pPr>
        <w:pStyle w:val="Prrafodelista"/>
        <w:tabs>
          <w:tab w:val="left" w:pos="567"/>
        </w:tabs>
        <w:ind w:left="0"/>
        <w:rPr>
          <w:rFonts w:ascii="Adelle Sans" w:hAnsi="Adelle Sans" w:cs="Calibri"/>
          <w:b/>
          <w:bCs/>
          <w:kern w:val="32"/>
          <w:sz w:val="32"/>
          <w:szCs w:val="32"/>
        </w:rPr>
      </w:pPr>
    </w:p>
    <w:p w14:paraId="504B087D" w14:textId="77D0B51A" w:rsidR="00894331" w:rsidRPr="00292473" w:rsidRDefault="00894331" w:rsidP="00BC30D6">
      <w:pPr>
        <w:pStyle w:val="Piedepgina"/>
        <w:ind w:left="567"/>
        <w:rPr>
          <w:rFonts w:ascii="Adelle Sans" w:hAnsi="Adelle Sans" w:cs="Calibri"/>
          <w:b/>
        </w:rPr>
      </w:pPr>
      <w:r w:rsidRPr="00292473">
        <w:rPr>
          <w:rFonts w:ascii="Adelle Sans" w:hAnsi="Adelle Sans" w:cs="Calibri"/>
          <w:b/>
        </w:rPr>
        <w:t xml:space="preserve">Cuentas </w:t>
      </w:r>
      <w:r w:rsidR="005D5E2B">
        <w:rPr>
          <w:rFonts w:ascii="Adelle Sans" w:hAnsi="Adelle Sans" w:cs="Calibri"/>
          <w:b/>
        </w:rPr>
        <w:t>de Orden Contables</w:t>
      </w:r>
    </w:p>
    <w:p w14:paraId="35C1DD24" w14:textId="77777777" w:rsidR="00894331" w:rsidRPr="00292473" w:rsidRDefault="00894331" w:rsidP="00B5066C">
      <w:pPr>
        <w:ind w:left="709"/>
        <w:rPr>
          <w:rFonts w:ascii="Adelle Sans" w:hAnsi="Adelle Sans" w:cs="Calibri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76"/>
        <w:gridCol w:w="1616"/>
      </w:tblGrid>
      <w:tr w:rsidR="00894331" w:rsidRPr="00292473" w14:paraId="5E204369" w14:textId="77777777" w:rsidTr="00BC30D6">
        <w:trPr>
          <w:trHeight w:hRule="exact" w:val="263"/>
          <w:jc w:val="center"/>
        </w:trPr>
        <w:tc>
          <w:tcPr>
            <w:tcW w:w="5476" w:type="dxa"/>
            <w:shd w:val="clear" w:color="auto" w:fill="auto"/>
            <w:noWrap/>
            <w:vAlign w:val="center"/>
          </w:tcPr>
          <w:p w14:paraId="694D7FAC" w14:textId="77777777" w:rsidR="00894331" w:rsidRPr="007261D6" w:rsidRDefault="00894331" w:rsidP="007261D6">
            <w:pPr>
              <w:jc w:val="center"/>
              <w:rPr>
                <w:rFonts w:ascii="Adelle Sans" w:hAnsi="Adelle Sans" w:cs="Calibri"/>
                <w:b/>
              </w:rPr>
            </w:pPr>
            <w:r w:rsidRPr="007261D6">
              <w:rPr>
                <w:rFonts w:ascii="Adelle Sans" w:hAnsi="Adelle Sans" w:cs="Calibri"/>
                <w:b/>
              </w:rPr>
              <w:t>Concepto</w:t>
            </w:r>
          </w:p>
        </w:tc>
        <w:tc>
          <w:tcPr>
            <w:tcW w:w="1616" w:type="dxa"/>
            <w:shd w:val="clear" w:color="auto" w:fill="auto"/>
            <w:noWrap/>
            <w:vAlign w:val="center"/>
          </w:tcPr>
          <w:p w14:paraId="5D27E244" w14:textId="77777777" w:rsidR="00894331" w:rsidRPr="007261D6" w:rsidRDefault="00894331" w:rsidP="007261D6">
            <w:pPr>
              <w:jc w:val="center"/>
              <w:rPr>
                <w:rFonts w:ascii="Adelle Sans" w:hAnsi="Adelle Sans" w:cs="Calibri"/>
                <w:b/>
              </w:rPr>
            </w:pPr>
            <w:r w:rsidRPr="007261D6">
              <w:rPr>
                <w:rFonts w:ascii="Adelle Sans" w:hAnsi="Adelle Sans" w:cs="Calibri"/>
                <w:b/>
              </w:rPr>
              <w:t>Importe</w:t>
            </w:r>
          </w:p>
        </w:tc>
      </w:tr>
      <w:tr w:rsidR="00894331" w:rsidRPr="00292473" w14:paraId="3ABC9DDB" w14:textId="77777777" w:rsidTr="00BC30D6">
        <w:trPr>
          <w:trHeight w:hRule="exact" w:val="263"/>
          <w:jc w:val="center"/>
        </w:trPr>
        <w:tc>
          <w:tcPr>
            <w:tcW w:w="5476" w:type="dxa"/>
            <w:shd w:val="clear" w:color="auto" w:fill="auto"/>
            <w:noWrap/>
            <w:vAlign w:val="center"/>
          </w:tcPr>
          <w:p w14:paraId="16C704E3" w14:textId="77777777" w:rsidR="00894331" w:rsidRPr="007261D6" w:rsidRDefault="00894331" w:rsidP="007261D6">
            <w:pPr>
              <w:rPr>
                <w:rFonts w:ascii="Adelle Sans" w:hAnsi="Adelle Sans" w:cs="Calibri"/>
              </w:rPr>
            </w:pPr>
            <w:r w:rsidRPr="007261D6">
              <w:rPr>
                <w:rFonts w:ascii="Adelle Sans" w:hAnsi="Adelle Sans" w:cs="Calibri"/>
              </w:rPr>
              <w:t>Valores</w:t>
            </w:r>
          </w:p>
        </w:tc>
        <w:tc>
          <w:tcPr>
            <w:tcW w:w="1616" w:type="dxa"/>
            <w:shd w:val="clear" w:color="auto" w:fill="auto"/>
            <w:noWrap/>
            <w:vAlign w:val="bottom"/>
          </w:tcPr>
          <w:p w14:paraId="6C1347F6" w14:textId="77777777" w:rsidR="00894331" w:rsidRPr="007261D6" w:rsidRDefault="00894331" w:rsidP="007261D6">
            <w:pPr>
              <w:jc w:val="center"/>
              <w:rPr>
                <w:rFonts w:ascii="Adelle Sans" w:hAnsi="Adelle Sans" w:cs="Calibri"/>
              </w:rPr>
            </w:pPr>
          </w:p>
        </w:tc>
      </w:tr>
      <w:tr w:rsidR="00894331" w:rsidRPr="00292473" w14:paraId="5043C99B" w14:textId="77777777" w:rsidTr="00BC30D6">
        <w:trPr>
          <w:trHeight w:hRule="exact" w:val="263"/>
          <w:jc w:val="center"/>
        </w:trPr>
        <w:tc>
          <w:tcPr>
            <w:tcW w:w="5476" w:type="dxa"/>
            <w:shd w:val="clear" w:color="auto" w:fill="auto"/>
            <w:noWrap/>
            <w:vAlign w:val="center"/>
          </w:tcPr>
          <w:p w14:paraId="7100AD34" w14:textId="77777777" w:rsidR="00894331" w:rsidRPr="007261D6" w:rsidRDefault="00894331" w:rsidP="007261D6">
            <w:pPr>
              <w:rPr>
                <w:rFonts w:ascii="Adelle Sans" w:hAnsi="Adelle Sans" w:cs="Calibri"/>
              </w:rPr>
            </w:pPr>
            <w:r w:rsidRPr="007261D6">
              <w:rPr>
                <w:rFonts w:ascii="Adelle Sans" w:hAnsi="Adelle Sans" w:cs="Calibri"/>
              </w:rPr>
              <w:t>Emisión de obligaciones</w:t>
            </w:r>
          </w:p>
        </w:tc>
        <w:tc>
          <w:tcPr>
            <w:tcW w:w="1616" w:type="dxa"/>
            <w:shd w:val="clear" w:color="auto" w:fill="auto"/>
            <w:noWrap/>
            <w:vAlign w:val="bottom"/>
          </w:tcPr>
          <w:p w14:paraId="42018B24" w14:textId="77777777" w:rsidR="00894331" w:rsidRPr="007261D6" w:rsidRDefault="00894331" w:rsidP="007261D6">
            <w:pPr>
              <w:jc w:val="center"/>
              <w:rPr>
                <w:rFonts w:ascii="Adelle Sans" w:hAnsi="Adelle Sans" w:cs="Calibri"/>
              </w:rPr>
            </w:pPr>
          </w:p>
        </w:tc>
      </w:tr>
      <w:tr w:rsidR="00894331" w:rsidRPr="00292473" w14:paraId="631168D2" w14:textId="77777777" w:rsidTr="00BC30D6">
        <w:trPr>
          <w:trHeight w:hRule="exact" w:val="263"/>
          <w:jc w:val="center"/>
        </w:trPr>
        <w:tc>
          <w:tcPr>
            <w:tcW w:w="5476" w:type="dxa"/>
            <w:shd w:val="clear" w:color="auto" w:fill="auto"/>
            <w:noWrap/>
            <w:vAlign w:val="center"/>
          </w:tcPr>
          <w:p w14:paraId="539A1DDE" w14:textId="77777777" w:rsidR="00894331" w:rsidRPr="007261D6" w:rsidRDefault="00894331" w:rsidP="007261D6">
            <w:pPr>
              <w:rPr>
                <w:rFonts w:ascii="Adelle Sans" w:hAnsi="Adelle Sans" w:cs="Calibri"/>
              </w:rPr>
            </w:pPr>
            <w:r w:rsidRPr="007261D6">
              <w:rPr>
                <w:rFonts w:ascii="Adelle Sans" w:hAnsi="Adelle Sans" w:cs="Calibri"/>
              </w:rPr>
              <w:lastRenderedPageBreak/>
              <w:t>Avales y Garantías</w:t>
            </w:r>
          </w:p>
        </w:tc>
        <w:tc>
          <w:tcPr>
            <w:tcW w:w="1616" w:type="dxa"/>
            <w:shd w:val="clear" w:color="auto" w:fill="auto"/>
            <w:noWrap/>
            <w:vAlign w:val="bottom"/>
          </w:tcPr>
          <w:p w14:paraId="5A78B054" w14:textId="77777777" w:rsidR="00894331" w:rsidRPr="007261D6" w:rsidRDefault="00894331" w:rsidP="007261D6">
            <w:pPr>
              <w:jc w:val="center"/>
              <w:rPr>
                <w:rFonts w:ascii="Adelle Sans" w:hAnsi="Adelle Sans" w:cs="Calibri"/>
              </w:rPr>
            </w:pPr>
          </w:p>
        </w:tc>
      </w:tr>
      <w:tr w:rsidR="00894331" w:rsidRPr="00292473" w14:paraId="7C7B9C49" w14:textId="77777777" w:rsidTr="005D5E2B">
        <w:trPr>
          <w:trHeight w:hRule="exact" w:val="257"/>
          <w:jc w:val="center"/>
        </w:trPr>
        <w:tc>
          <w:tcPr>
            <w:tcW w:w="5476" w:type="dxa"/>
            <w:shd w:val="clear" w:color="auto" w:fill="auto"/>
            <w:noWrap/>
            <w:vAlign w:val="center"/>
          </w:tcPr>
          <w:p w14:paraId="2DEF261E" w14:textId="77777777" w:rsidR="00894331" w:rsidRPr="007261D6" w:rsidRDefault="00894331" w:rsidP="007261D6">
            <w:pPr>
              <w:rPr>
                <w:rFonts w:ascii="Adelle Sans" w:hAnsi="Adelle Sans" w:cs="Calibri"/>
              </w:rPr>
            </w:pPr>
            <w:r w:rsidRPr="007261D6">
              <w:rPr>
                <w:rFonts w:ascii="Adelle Sans" w:hAnsi="Adelle Sans" w:cs="Calibri"/>
              </w:rPr>
              <w:t>Juicios</w:t>
            </w:r>
          </w:p>
        </w:tc>
        <w:tc>
          <w:tcPr>
            <w:tcW w:w="1616" w:type="dxa"/>
            <w:shd w:val="clear" w:color="auto" w:fill="auto"/>
            <w:noWrap/>
            <w:vAlign w:val="bottom"/>
          </w:tcPr>
          <w:p w14:paraId="4A9620F8" w14:textId="77777777" w:rsidR="00894331" w:rsidRPr="007261D6" w:rsidRDefault="00894331" w:rsidP="007261D6">
            <w:pPr>
              <w:jc w:val="center"/>
              <w:rPr>
                <w:rFonts w:ascii="Adelle Sans" w:hAnsi="Adelle Sans" w:cs="Calibri"/>
              </w:rPr>
            </w:pPr>
          </w:p>
        </w:tc>
      </w:tr>
      <w:tr w:rsidR="00894331" w:rsidRPr="00292473" w14:paraId="5E3F3296" w14:textId="77777777" w:rsidTr="00BC30D6">
        <w:trPr>
          <w:trHeight w:hRule="exact" w:val="657"/>
          <w:jc w:val="center"/>
        </w:trPr>
        <w:tc>
          <w:tcPr>
            <w:tcW w:w="5476" w:type="dxa"/>
            <w:shd w:val="clear" w:color="auto" w:fill="auto"/>
            <w:noWrap/>
            <w:vAlign w:val="center"/>
          </w:tcPr>
          <w:p w14:paraId="2D27A6B0" w14:textId="77777777" w:rsidR="00894331" w:rsidRPr="007261D6" w:rsidRDefault="00894331" w:rsidP="007261D6">
            <w:pPr>
              <w:rPr>
                <w:rFonts w:ascii="Adelle Sans" w:hAnsi="Adelle Sans" w:cs="Calibri"/>
              </w:rPr>
            </w:pPr>
            <w:r w:rsidRPr="007261D6">
              <w:rPr>
                <w:rFonts w:ascii="Adelle Sans" w:hAnsi="Adelle Sans" w:cs="Calibri"/>
              </w:rPr>
              <w:t>Contratos para Inversión Mediante Proyectos para Prestación de Servicios (PPS) y Similares</w:t>
            </w:r>
          </w:p>
        </w:tc>
        <w:tc>
          <w:tcPr>
            <w:tcW w:w="1616" w:type="dxa"/>
            <w:shd w:val="clear" w:color="auto" w:fill="auto"/>
            <w:noWrap/>
            <w:vAlign w:val="center"/>
          </w:tcPr>
          <w:p w14:paraId="653285AD" w14:textId="77777777" w:rsidR="00894331" w:rsidRPr="007261D6" w:rsidRDefault="00894331" w:rsidP="007261D6">
            <w:pPr>
              <w:jc w:val="center"/>
              <w:rPr>
                <w:rFonts w:ascii="Adelle Sans" w:hAnsi="Adelle Sans" w:cs="Calibri"/>
              </w:rPr>
            </w:pPr>
          </w:p>
        </w:tc>
      </w:tr>
      <w:tr w:rsidR="00894331" w:rsidRPr="00292473" w14:paraId="5DFEAAD4" w14:textId="77777777" w:rsidTr="005D5E2B">
        <w:trPr>
          <w:trHeight w:hRule="exact" w:val="327"/>
          <w:jc w:val="center"/>
        </w:trPr>
        <w:tc>
          <w:tcPr>
            <w:tcW w:w="5476" w:type="dxa"/>
            <w:shd w:val="clear" w:color="auto" w:fill="auto"/>
            <w:noWrap/>
            <w:vAlign w:val="center"/>
          </w:tcPr>
          <w:p w14:paraId="39847E2F" w14:textId="77777777" w:rsidR="00894331" w:rsidRPr="007261D6" w:rsidRDefault="00894331" w:rsidP="007261D6">
            <w:pPr>
              <w:rPr>
                <w:rFonts w:ascii="Adelle Sans" w:hAnsi="Adelle Sans" w:cs="Calibri"/>
              </w:rPr>
            </w:pPr>
            <w:r w:rsidRPr="007261D6">
              <w:rPr>
                <w:rFonts w:ascii="Adelle Sans" w:hAnsi="Adelle Sans" w:cs="Calibri"/>
              </w:rPr>
              <w:t>Bienes concesionados o en comodato</w:t>
            </w:r>
          </w:p>
        </w:tc>
        <w:tc>
          <w:tcPr>
            <w:tcW w:w="1616" w:type="dxa"/>
            <w:shd w:val="clear" w:color="auto" w:fill="auto"/>
            <w:noWrap/>
            <w:vAlign w:val="center"/>
          </w:tcPr>
          <w:p w14:paraId="2AE994D0" w14:textId="77777777" w:rsidR="00894331" w:rsidRPr="007261D6" w:rsidRDefault="00894331" w:rsidP="007261D6">
            <w:pPr>
              <w:jc w:val="center"/>
              <w:rPr>
                <w:rFonts w:ascii="Adelle Sans" w:hAnsi="Adelle Sans" w:cs="Calibri"/>
              </w:rPr>
            </w:pPr>
          </w:p>
        </w:tc>
      </w:tr>
    </w:tbl>
    <w:p w14:paraId="6CECF2C5" w14:textId="77777777" w:rsidR="007B78E6" w:rsidRDefault="007B78E6" w:rsidP="008841F6">
      <w:pPr>
        <w:pStyle w:val="Piedepgina"/>
        <w:rPr>
          <w:rFonts w:ascii="Adelle Sans" w:hAnsi="Adelle Sans" w:cs="Calibri"/>
          <w:b/>
        </w:rPr>
      </w:pPr>
    </w:p>
    <w:p w14:paraId="4B79310A" w14:textId="77777777" w:rsidR="007B78E6" w:rsidRDefault="007B78E6" w:rsidP="008841F6">
      <w:pPr>
        <w:pStyle w:val="Piedepgina"/>
        <w:rPr>
          <w:rFonts w:ascii="Adelle Sans" w:hAnsi="Adelle Sans" w:cs="Calibri"/>
          <w:b/>
        </w:rPr>
      </w:pPr>
    </w:p>
    <w:p w14:paraId="4431F65B" w14:textId="2EC5912C" w:rsidR="00894331" w:rsidRDefault="005D5E2B" w:rsidP="005D5E2B">
      <w:pPr>
        <w:pStyle w:val="Piedepgina"/>
        <w:ind w:left="567"/>
        <w:rPr>
          <w:rFonts w:ascii="Adelle Sans" w:hAnsi="Adelle Sans" w:cs="Calibri"/>
          <w:b/>
        </w:rPr>
      </w:pPr>
      <w:r w:rsidRPr="00292473">
        <w:rPr>
          <w:rFonts w:ascii="Adelle Sans" w:hAnsi="Adelle Sans" w:cs="Calibri"/>
          <w:b/>
        </w:rPr>
        <w:t xml:space="preserve">Cuentas </w:t>
      </w:r>
      <w:r>
        <w:rPr>
          <w:rFonts w:ascii="Adelle Sans" w:hAnsi="Adelle Sans" w:cs="Calibri"/>
          <w:b/>
        </w:rPr>
        <w:t>de Orden</w:t>
      </w:r>
      <w:r w:rsidRPr="00292473">
        <w:rPr>
          <w:rFonts w:ascii="Adelle Sans" w:hAnsi="Adelle Sans" w:cs="Calibri"/>
          <w:b/>
        </w:rPr>
        <w:t xml:space="preserve"> </w:t>
      </w:r>
      <w:r w:rsidR="00894331" w:rsidRPr="00292473">
        <w:rPr>
          <w:rFonts w:ascii="Adelle Sans" w:hAnsi="Adelle Sans" w:cs="Calibri"/>
          <w:b/>
        </w:rPr>
        <w:t>Presupuestari</w:t>
      </w:r>
      <w:r>
        <w:rPr>
          <w:rFonts w:ascii="Adelle Sans" w:hAnsi="Adelle Sans" w:cs="Calibri"/>
          <w:b/>
        </w:rPr>
        <w:t>o</w:t>
      </w:r>
    </w:p>
    <w:p w14:paraId="01FA07E0" w14:textId="77777777" w:rsidR="005D5E2B" w:rsidRDefault="005D5E2B" w:rsidP="005D5E2B">
      <w:pPr>
        <w:pStyle w:val="Piedepgina"/>
        <w:ind w:left="567"/>
        <w:rPr>
          <w:rFonts w:ascii="Adelle Sans" w:hAnsi="Adelle Sans" w:cs="Calibri"/>
          <w:b/>
        </w:rPr>
      </w:pPr>
    </w:p>
    <w:p w14:paraId="47CBCF19" w14:textId="1BE4A1D0" w:rsidR="007261D6" w:rsidRPr="00292473" w:rsidRDefault="005D5E2B" w:rsidP="00BC30D6">
      <w:pPr>
        <w:pStyle w:val="Piedepgina"/>
        <w:ind w:left="567"/>
        <w:rPr>
          <w:rFonts w:ascii="Adelle Sans" w:hAnsi="Adelle Sans" w:cs="Calibri"/>
          <w:b/>
        </w:rPr>
      </w:pPr>
      <w:r w:rsidRPr="005D5E2B">
        <w:rPr>
          <w:rFonts w:ascii="Adelle Sans" w:hAnsi="Adelle Sans" w:cs="Calibri"/>
          <w:b/>
        </w:rPr>
        <w:t>Cuentas de Orden Presupuestarias de Ingresos</w:t>
      </w:r>
    </w:p>
    <w:p w14:paraId="4BC4CFE2" w14:textId="77777777" w:rsidR="00894331" w:rsidRPr="005D5E2B" w:rsidRDefault="00894331" w:rsidP="005D5E2B">
      <w:pPr>
        <w:pStyle w:val="Piedepgina"/>
        <w:ind w:left="567"/>
        <w:rPr>
          <w:rFonts w:ascii="Adelle Sans" w:hAnsi="Adelle Sans" w:cs="Calibri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17"/>
        <w:gridCol w:w="1866"/>
      </w:tblGrid>
      <w:tr w:rsidR="00894331" w:rsidRPr="00292473" w14:paraId="6AC92449" w14:textId="77777777" w:rsidTr="00BC30D6">
        <w:trPr>
          <w:trHeight w:hRule="exact" w:val="315"/>
          <w:jc w:val="center"/>
        </w:trPr>
        <w:tc>
          <w:tcPr>
            <w:tcW w:w="5217" w:type="dxa"/>
            <w:shd w:val="clear" w:color="auto" w:fill="auto"/>
            <w:noWrap/>
            <w:vAlign w:val="center"/>
          </w:tcPr>
          <w:p w14:paraId="5867EE3C" w14:textId="56CDD6D2" w:rsidR="00894331" w:rsidRPr="007261D6" w:rsidRDefault="005D5E2B" w:rsidP="007261D6">
            <w:pPr>
              <w:jc w:val="center"/>
              <w:rPr>
                <w:rFonts w:ascii="Adelle Sans" w:hAnsi="Adelle Sans" w:cs="Calibri"/>
                <w:b/>
              </w:rPr>
            </w:pPr>
            <w:r w:rsidRPr="007261D6">
              <w:rPr>
                <w:rFonts w:ascii="Adelle Sans" w:hAnsi="Adelle Sans" w:cs="Calibri"/>
                <w:b/>
              </w:rPr>
              <w:t>Concepto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262B6B89" w14:textId="77777777" w:rsidR="00894331" w:rsidRPr="007261D6" w:rsidRDefault="00894331" w:rsidP="007261D6">
            <w:pPr>
              <w:jc w:val="center"/>
              <w:rPr>
                <w:rFonts w:ascii="Adelle Sans" w:hAnsi="Adelle Sans" w:cs="Calibri"/>
                <w:b/>
              </w:rPr>
            </w:pPr>
            <w:r w:rsidRPr="007261D6">
              <w:rPr>
                <w:rFonts w:ascii="Adelle Sans" w:hAnsi="Adelle Sans" w:cs="Calibri"/>
                <w:b/>
              </w:rPr>
              <w:t>Importe</w:t>
            </w:r>
          </w:p>
        </w:tc>
      </w:tr>
      <w:tr w:rsidR="00894331" w:rsidRPr="00292473" w14:paraId="587AF200" w14:textId="77777777" w:rsidTr="00BC30D6">
        <w:trPr>
          <w:trHeight w:hRule="exact" w:val="315"/>
          <w:jc w:val="center"/>
        </w:trPr>
        <w:tc>
          <w:tcPr>
            <w:tcW w:w="5217" w:type="dxa"/>
            <w:shd w:val="clear" w:color="auto" w:fill="auto"/>
            <w:noWrap/>
            <w:vAlign w:val="center"/>
          </w:tcPr>
          <w:p w14:paraId="4181E33B" w14:textId="47677034" w:rsidR="00894331" w:rsidRPr="005D5E2B" w:rsidRDefault="005D5E2B" w:rsidP="00B5066C">
            <w:pPr>
              <w:rPr>
                <w:rFonts w:ascii="Adelle Sans" w:hAnsi="Adelle Sans" w:cs="Calibri"/>
              </w:rPr>
            </w:pPr>
            <w:r w:rsidRPr="005D5E2B">
              <w:rPr>
                <w:rFonts w:ascii="Adelle Sans" w:hAnsi="Adelle Sans" w:cs="Calibri"/>
              </w:rPr>
              <w:t>Ley de Ingresos Estimada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2EF718B0" w14:textId="0F8EB116" w:rsidR="00894331" w:rsidRPr="00292473" w:rsidRDefault="00A52BB9" w:rsidP="00877C1D">
            <w:pPr>
              <w:jc w:val="right"/>
              <w:rPr>
                <w:rFonts w:ascii="Adelle Sans" w:hAnsi="Adelle Sans" w:cs="Calibri"/>
                <w:sz w:val="24"/>
                <w:szCs w:val="24"/>
              </w:rPr>
            </w:pPr>
            <w:r>
              <w:rPr>
                <w:rFonts w:ascii="Adelle Sans" w:hAnsi="Adelle Sans" w:cs="Calibri"/>
                <w:sz w:val="24"/>
                <w:szCs w:val="24"/>
              </w:rPr>
              <w:t>$ 23,833,801.00</w:t>
            </w:r>
          </w:p>
        </w:tc>
      </w:tr>
      <w:tr w:rsidR="00894331" w:rsidRPr="00292473" w14:paraId="42615D18" w14:textId="77777777" w:rsidTr="00BC30D6">
        <w:trPr>
          <w:trHeight w:hRule="exact" w:val="315"/>
          <w:jc w:val="center"/>
        </w:trPr>
        <w:tc>
          <w:tcPr>
            <w:tcW w:w="5217" w:type="dxa"/>
            <w:shd w:val="clear" w:color="auto" w:fill="auto"/>
            <w:noWrap/>
            <w:vAlign w:val="center"/>
          </w:tcPr>
          <w:p w14:paraId="7FA2D093" w14:textId="0BB61965" w:rsidR="00894331" w:rsidRPr="005D5E2B" w:rsidRDefault="005D5E2B" w:rsidP="00B5066C">
            <w:pPr>
              <w:rPr>
                <w:rFonts w:ascii="Adelle Sans" w:hAnsi="Adelle Sans" w:cs="Calibri"/>
              </w:rPr>
            </w:pPr>
            <w:r w:rsidRPr="005D5E2B">
              <w:rPr>
                <w:rFonts w:ascii="Adelle Sans" w:hAnsi="Adelle Sans" w:cs="Calibri"/>
              </w:rPr>
              <w:t>Ley de Ingresos por Ejecutar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24288ACB" w14:textId="2DC16034" w:rsidR="00894331" w:rsidRPr="00292473" w:rsidRDefault="00A52BB9" w:rsidP="00877C1D">
            <w:pPr>
              <w:jc w:val="right"/>
              <w:rPr>
                <w:rFonts w:ascii="Adelle Sans" w:hAnsi="Adelle Sans" w:cs="Calibri"/>
                <w:sz w:val="24"/>
                <w:szCs w:val="24"/>
              </w:rPr>
            </w:pPr>
            <w:r>
              <w:rPr>
                <w:rFonts w:ascii="Adelle Sans" w:hAnsi="Adelle Sans" w:cs="Calibri"/>
                <w:sz w:val="24"/>
                <w:szCs w:val="24"/>
              </w:rPr>
              <w:t>$ 2,866,840.52</w:t>
            </w:r>
          </w:p>
        </w:tc>
      </w:tr>
      <w:tr w:rsidR="005D5E2B" w:rsidRPr="00292473" w14:paraId="3CC36CD5" w14:textId="77777777" w:rsidTr="00BC30D6">
        <w:trPr>
          <w:trHeight w:hRule="exact" w:val="315"/>
          <w:jc w:val="center"/>
        </w:trPr>
        <w:tc>
          <w:tcPr>
            <w:tcW w:w="5217" w:type="dxa"/>
            <w:shd w:val="clear" w:color="auto" w:fill="auto"/>
            <w:noWrap/>
            <w:vAlign w:val="center"/>
          </w:tcPr>
          <w:p w14:paraId="77329F0D" w14:textId="3032EB7D" w:rsidR="005D5E2B" w:rsidRPr="005D5E2B" w:rsidRDefault="005D5E2B" w:rsidP="00B5066C">
            <w:pPr>
              <w:rPr>
                <w:rFonts w:ascii="Adelle Sans" w:hAnsi="Adelle Sans" w:cs="Calibri"/>
              </w:rPr>
            </w:pPr>
            <w:r w:rsidRPr="005D5E2B">
              <w:rPr>
                <w:rFonts w:ascii="Adelle Sans" w:hAnsi="Adelle Sans" w:cs="Calibri"/>
              </w:rPr>
              <w:t>Modificaciones a la Ley de Ingresos Estimada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6C0CA92F" w14:textId="55D5009B" w:rsidR="005D5E2B" w:rsidRPr="00292473" w:rsidRDefault="00A52BB9" w:rsidP="00877C1D">
            <w:pPr>
              <w:jc w:val="right"/>
              <w:rPr>
                <w:rFonts w:ascii="Adelle Sans" w:hAnsi="Adelle Sans" w:cs="Calibri"/>
                <w:sz w:val="24"/>
                <w:szCs w:val="24"/>
              </w:rPr>
            </w:pPr>
            <w:r>
              <w:rPr>
                <w:rFonts w:ascii="Adelle Sans" w:hAnsi="Adelle Sans" w:cs="Calibri"/>
                <w:sz w:val="24"/>
                <w:szCs w:val="24"/>
              </w:rPr>
              <w:t>$ 19,998,113.64</w:t>
            </w:r>
          </w:p>
        </w:tc>
      </w:tr>
      <w:tr w:rsidR="005D5E2B" w:rsidRPr="00292473" w14:paraId="5CA7C3CF" w14:textId="77777777" w:rsidTr="00EF59A6">
        <w:trPr>
          <w:trHeight w:hRule="exact" w:val="315"/>
          <w:jc w:val="center"/>
        </w:trPr>
        <w:tc>
          <w:tcPr>
            <w:tcW w:w="5217" w:type="dxa"/>
            <w:shd w:val="clear" w:color="auto" w:fill="auto"/>
            <w:noWrap/>
          </w:tcPr>
          <w:p w14:paraId="48DB492B" w14:textId="09B37A42" w:rsidR="005D5E2B" w:rsidRPr="005D5E2B" w:rsidRDefault="005D5E2B" w:rsidP="005D5E2B">
            <w:pPr>
              <w:rPr>
                <w:rFonts w:ascii="Adelle Sans" w:hAnsi="Adelle Sans" w:cs="Calibri"/>
              </w:rPr>
            </w:pPr>
            <w:r w:rsidRPr="005D5E2B">
              <w:rPr>
                <w:rFonts w:ascii="Adelle Sans" w:hAnsi="Adelle Sans" w:cs="Calibri"/>
              </w:rPr>
              <w:t>Ley de Ingresos Devengada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1F92C54C" w14:textId="67851A24" w:rsidR="005D5E2B" w:rsidRPr="00292473" w:rsidRDefault="00A52BB9" w:rsidP="00877C1D">
            <w:pPr>
              <w:jc w:val="right"/>
              <w:rPr>
                <w:rFonts w:ascii="Adelle Sans" w:hAnsi="Adelle Sans" w:cs="Calibri"/>
                <w:sz w:val="24"/>
                <w:szCs w:val="24"/>
              </w:rPr>
            </w:pPr>
            <w:r>
              <w:rPr>
                <w:rFonts w:ascii="Adelle Sans" w:hAnsi="Adelle Sans" w:cs="Calibri"/>
                <w:sz w:val="24"/>
                <w:szCs w:val="24"/>
              </w:rPr>
              <w:t>$ 40,965,074.12</w:t>
            </w:r>
          </w:p>
        </w:tc>
      </w:tr>
      <w:tr w:rsidR="005D5E2B" w:rsidRPr="00292473" w14:paraId="54DBE39A" w14:textId="77777777" w:rsidTr="00C15AB9">
        <w:trPr>
          <w:trHeight w:hRule="exact" w:val="315"/>
          <w:jc w:val="center"/>
        </w:trPr>
        <w:tc>
          <w:tcPr>
            <w:tcW w:w="5217" w:type="dxa"/>
            <w:shd w:val="clear" w:color="auto" w:fill="auto"/>
            <w:noWrap/>
          </w:tcPr>
          <w:p w14:paraId="17B1F1A6" w14:textId="44DD800D" w:rsidR="005D5E2B" w:rsidRPr="005D5E2B" w:rsidRDefault="005D5E2B" w:rsidP="005D5E2B">
            <w:pPr>
              <w:rPr>
                <w:rFonts w:ascii="Adelle Sans" w:hAnsi="Adelle Sans" w:cs="Calibri"/>
              </w:rPr>
            </w:pPr>
            <w:r w:rsidRPr="005D5E2B">
              <w:rPr>
                <w:rFonts w:ascii="Adelle Sans" w:hAnsi="Adelle Sans" w:cs="Calibri"/>
              </w:rPr>
              <w:t>Ley de Ingresos Recaudada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209024AE" w14:textId="7C153D13" w:rsidR="005D5E2B" w:rsidRPr="00292473" w:rsidRDefault="00A52BB9" w:rsidP="00877C1D">
            <w:pPr>
              <w:jc w:val="right"/>
              <w:rPr>
                <w:rFonts w:ascii="Adelle Sans" w:hAnsi="Adelle Sans" w:cs="Calibri"/>
                <w:sz w:val="24"/>
                <w:szCs w:val="24"/>
              </w:rPr>
            </w:pPr>
            <w:r>
              <w:rPr>
                <w:rFonts w:ascii="Adelle Sans" w:hAnsi="Adelle Sans" w:cs="Calibri"/>
                <w:sz w:val="24"/>
                <w:szCs w:val="24"/>
              </w:rPr>
              <w:t>$ 40,965,074.12</w:t>
            </w:r>
          </w:p>
        </w:tc>
      </w:tr>
    </w:tbl>
    <w:p w14:paraId="70C5696D" w14:textId="56146F9F" w:rsidR="004325FD" w:rsidRDefault="004325FD" w:rsidP="00B37C99">
      <w:pPr>
        <w:rPr>
          <w:rFonts w:ascii="Adelle Sans" w:hAnsi="Adelle Sans" w:cs="Calibri"/>
          <w:sz w:val="24"/>
          <w:szCs w:val="24"/>
        </w:rPr>
      </w:pPr>
    </w:p>
    <w:p w14:paraId="690B065E" w14:textId="77777777" w:rsidR="00B37C99" w:rsidRDefault="00B37C99" w:rsidP="00B37C99">
      <w:pPr>
        <w:rPr>
          <w:rFonts w:ascii="Adelle Sans" w:hAnsi="Adelle Sans" w:cs="Calibri"/>
          <w:sz w:val="24"/>
          <w:szCs w:val="24"/>
        </w:rPr>
      </w:pPr>
    </w:p>
    <w:p w14:paraId="4E5BD1CE" w14:textId="2D206422" w:rsidR="005D5E2B" w:rsidRPr="004325FD" w:rsidRDefault="005D5E2B" w:rsidP="004325FD">
      <w:pPr>
        <w:pStyle w:val="Piedepgina"/>
        <w:ind w:left="567"/>
        <w:rPr>
          <w:rFonts w:ascii="Adelle Sans" w:hAnsi="Adelle Sans" w:cs="Calibri"/>
          <w:b/>
        </w:rPr>
      </w:pPr>
      <w:r w:rsidRPr="004325FD">
        <w:rPr>
          <w:rFonts w:ascii="Adelle Sans" w:hAnsi="Adelle Sans" w:cs="Calibri"/>
          <w:b/>
        </w:rPr>
        <w:t>Cuentas de Orden Presupuestarias de Egresos</w:t>
      </w:r>
    </w:p>
    <w:p w14:paraId="3FA26BF8" w14:textId="77777777" w:rsidR="00894331" w:rsidRPr="00292473" w:rsidRDefault="00894331" w:rsidP="00B5066C">
      <w:pPr>
        <w:pStyle w:val="Piedepgina"/>
        <w:ind w:left="709"/>
        <w:rPr>
          <w:rFonts w:ascii="Adelle Sans" w:hAnsi="Adelle Sans" w:cs="Calibri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9"/>
        <w:gridCol w:w="1735"/>
      </w:tblGrid>
      <w:tr w:rsidR="00894331" w:rsidRPr="00292473" w14:paraId="370BCE11" w14:textId="77777777" w:rsidTr="00BC30D6">
        <w:trPr>
          <w:trHeight w:hRule="exact" w:val="294"/>
          <w:jc w:val="center"/>
        </w:trPr>
        <w:tc>
          <w:tcPr>
            <w:tcW w:w="5299" w:type="dxa"/>
            <w:shd w:val="clear" w:color="auto" w:fill="auto"/>
            <w:noWrap/>
            <w:vAlign w:val="center"/>
          </w:tcPr>
          <w:p w14:paraId="5514F045" w14:textId="58A1C043" w:rsidR="00894331" w:rsidRPr="007261D6" w:rsidRDefault="005D5E2B" w:rsidP="007261D6">
            <w:pPr>
              <w:jc w:val="center"/>
              <w:rPr>
                <w:rFonts w:ascii="Adelle Sans" w:hAnsi="Adelle Sans" w:cs="Calibri"/>
                <w:b/>
              </w:rPr>
            </w:pPr>
            <w:r w:rsidRPr="007261D6">
              <w:rPr>
                <w:rFonts w:ascii="Adelle Sans" w:hAnsi="Adelle Sans" w:cs="Calibri"/>
                <w:b/>
              </w:rPr>
              <w:t>Concepto</w:t>
            </w:r>
          </w:p>
        </w:tc>
        <w:tc>
          <w:tcPr>
            <w:tcW w:w="1735" w:type="dxa"/>
            <w:shd w:val="clear" w:color="auto" w:fill="auto"/>
            <w:noWrap/>
            <w:vAlign w:val="center"/>
          </w:tcPr>
          <w:p w14:paraId="1F52657A" w14:textId="77777777" w:rsidR="00894331" w:rsidRPr="007261D6" w:rsidRDefault="00894331" w:rsidP="007261D6">
            <w:pPr>
              <w:jc w:val="center"/>
              <w:rPr>
                <w:rFonts w:ascii="Adelle Sans" w:hAnsi="Adelle Sans" w:cs="Calibri"/>
                <w:b/>
              </w:rPr>
            </w:pPr>
            <w:r w:rsidRPr="007261D6">
              <w:rPr>
                <w:rFonts w:ascii="Adelle Sans" w:hAnsi="Adelle Sans" w:cs="Calibri"/>
                <w:b/>
              </w:rPr>
              <w:t>Importe</w:t>
            </w:r>
          </w:p>
        </w:tc>
      </w:tr>
      <w:tr w:rsidR="005D5E2B" w:rsidRPr="00292473" w14:paraId="3CE6159D" w14:textId="77777777" w:rsidTr="006E0D6B">
        <w:trPr>
          <w:trHeight w:hRule="exact" w:val="294"/>
          <w:jc w:val="center"/>
        </w:trPr>
        <w:tc>
          <w:tcPr>
            <w:tcW w:w="5299" w:type="dxa"/>
            <w:shd w:val="clear" w:color="auto" w:fill="auto"/>
            <w:noWrap/>
          </w:tcPr>
          <w:p w14:paraId="5AED265C" w14:textId="6D62ED95" w:rsidR="005D5E2B" w:rsidRPr="007261D6" w:rsidRDefault="005D5E2B" w:rsidP="005D5E2B">
            <w:pPr>
              <w:rPr>
                <w:rFonts w:ascii="Adelle Sans" w:hAnsi="Adelle Sans" w:cs="Calibri"/>
              </w:rPr>
            </w:pPr>
            <w:r w:rsidRPr="004325FD">
              <w:rPr>
                <w:rFonts w:ascii="Adelle Sans" w:hAnsi="Adelle Sans" w:cs="Calibri"/>
              </w:rPr>
              <w:t>Presupuesto de Egresos Aprobado</w:t>
            </w:r>
          </w:p>
        </w:tc>
        <w:tc>
          <w:tcPr>
            <w:tcW w:w="1735" w:type="dxa"/>
            <w:shd w:val="clear" w:color="auto" w:fill="auto"/>
            <w:noWrap/>
            <w:vAlign w:val="center"/>
          </w:tcPr>
          <w:p w14:paraId="56E57C80" w14:textId="6B129765" w:rsidR="005D5E2B" w:rsidRPr="007261D6" w:rsidRDefault="00A52BB9" w:rsidP="00877C1D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$ 23,833,801.00</w:t>
            </w:r>
          </w:p>
        </w:tc>
      </w:tr>
      <w:tr w:rsidR="005D5E2B" w:rsidRPr="00292473" w14:paraId="5655ECBF" w14:textId="77777777" w:rsidTr="006E0D6B">
        <w:trPr>
          <w:trHeight w:hRule="exact" w:val="294"/>
          <w:jc w:val="center"/>
        </w:trPr>
        <w:tc>
          <w:tcPr>
            <w:tcW w:w="5299" w:type="dxa"/>
            <w:shd w:val="clear" w:color="auto" w:fill="auto"/>
            <w:noWrap/>
          </w:tcPr>
          <w:p w14:paraId="61D7FD14" w14:textId="07416AB6" w:rsidR="005D5E2B" w:rsidRPr="007261D6" w:rsidRDefault="005D5E2B" w:rsidP="005D5E2B">
            <w:pPr>
              <w:rPr>
                <w:rFonts w:ascii="Adelle Sans" w:hAnsi="Adelle Sans" w:cs="Calibri"/>
              </w:rPr>
            </w:pPr>
            <w:r w:rsidRPr="004325FD">
              <w:rPr>
                <w:rFonts w:ascii="Adelle Sans" w:hAnsi="Adelle Sans" w:cs="Calibri"/>
              </w:rPr>
              <w:t>Presupuesto de Egresos por Ejercer</w:t>
            </w:r>
          </w:p>
        </w:tc>
        <w:tc>
          <w:tcPr>
            <w:tcW w:w="1735" w:type="dxa"/>
            <w:shd w:val="clear" w:color="auto" w:fill="auto"/>
            <w:noWrap/>
            <w:vAlign w:val="center"/>
          </w:tcPr>
          <w:p w14:paraId="3614C853" w14:textId="7BD4FFFE" w:rsidR="005D5E2B" w:rsidRPr="007261D6" w:rsidRDefault="00A52BB9" w:rsidP="00877C1D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$ 2,991,100.20</w:t>
            </w:r>
          </w:p>
        </w:tc>
      </w:tr>
      <w:tr w:rsidR="004325FD" w:rsidRPr="004325FD" w14:paraId="4DC403CB" w14:textId="77777777" w:rsidTr="00B72521">
        <w:trPr>
          <w:trHeight w:hRule="exact" w:val="294"/>
          <w:jc w:val="center"/>
        </w:trPr>
        <w:tc>
          <w:tcPr>
            <w:tcW w:w="5299" w:type="dxa"/>
            <w:shd w:val="clear" w:color="auto" w:fill="auto"/>
            <w:noWrap/>
          </w:tcPr>
          <w:p w14:paraId="3C656125" w14:textId="23493A7A" w:rsidR="004325FD" w:rsidRPr="007261D6" w:rsidRDefault="004325FD" w:rsidP="004325FD">
            <w:pPr>
              <w:rPr>
                <w:rFonts w:ascii="Adelle Sans" w:hAnsi="Adelle Sans" w:cs="Calibri"/>
              </w:rPr>
            </w:pPr>
            <w:r w:rsidRPr="004325FD">
              <w:rPr>
                <w:rFonts w:ascii="Adelle Sans" w:hAnsi="Adelle Sans" w:cs="Calibri"/>
              </w:rPr>
              <w:t>Modificaciones al Presupuesto de Egresos Aprobado</w:t>
            </w:r>
          </w:p>
        </w:tc>
        <w:tc>
          <w:tcPr>
            <w:tcW w:w="1735" w:type="dxa"/>
            <w:shd w:val="clear" w:color="auto" w:fill="auto"/>
            <w:noWrap/>
            <w:vAlign w:val="center"/>
          </w:tcPr>
          <w:p w14:paraId="184C9A31" w14:textId="3B91AF20" w:rsidR="004325FD" w:rsidRPr="007261D6" w:rsidRDefault="00A52BB9" w:rsidP="00877C1D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$ 19,974,113.64</w:t>
            </w:r>
          </w:p>
        </w:tc>
      </w:tr>
      <w:tr w:rsidR="004325FD" w:rsidRPr="004325FD" w14:paraId="2E69C30F" w14:textId="77777777" w:rsidTr="00B72521">
        <w:trPr>
          <w:trHeight w:hRule="exact" w:val="294"/>
          <w:jc w:val="center"/>
        </w:trPr>
        <w:tc>
          <w:tcPr>
            <w:tcW w:w="5299" w:type="dxa"/>
            <w:shd w:val="clear" w:color="auto" w:fill="auto"/>
            <w:noWrap/>
          </w:tcPr>
          <w:p w14:paraId="5E5C32D9" w14:textId="4B551A75" w:rsidR="004325FD" w:rsidRPr="007261D6" w:rsidRDefault="004325FD" w:rsidP="004325FD">
            <w:pPr>
              <w:rPr>
                <w:rFonts w:ascii="Adelle Sans" w:hAnsi="Adelle Sans" w:cs="Calibri"/>
              </w:rPr>
            </w:pPr>
            <w:r w:rsidRPr="004325FD">
              <w:rPr>
                <w:rFonts w:ascii="Adelle Sans" w:hAnsi="Adelle Sans" w:cs="Calibri"/>
              </w:rPr>
              <w:t>Presupuesto de Egresos Comprometido</w:t>
            </w:r>
          </w:p>
        </w:tc>
        <w:tc>
          <w:tcPr>
            <w:tcW w:w="1735" w:type="dxa"/>
            <w:shd w:val="clear" w:color="auto" w:fill="auto"/>
            <w:noWrap/>
            <w:vAlign w:val="center"/>
          </w:tcPr>
          <w:p w14:paraId="12179988" w14:textId="4D69244D" w:rsidR="004325FD" w:rsidRPr="007261D6" w:rsidRDefault="00877C1D" w:rsidP="00877C1D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$ 40,816,814.44</w:t>
            </w:r>
          </w:p>
        </w:tc>
      </w:tr>
      <w:tr w:rsidR="004325FD" w:rsidRPr="004325FD" w14:paraId="171246B3" w14:textId="77777777" w:rsidTr="00B72521">
        <w:trPr>
          <w:trHeight w:hRule="exact" w:val="294"/>
          <w:jc w:val="center"/>
        </w:trPr>
        <w:tc>
          <w:tcPr>
            <w:tcW w:w="5299" w:type="dxa"/>
            <w:shd w:val="clear" w:color="auto" w:fill="auto"/>
            <w:noWrap/>
          </w:tcPr>
          <w:p w14:paraId="5CA311F2" w14:textId="1AE4E6ED" w:rsidR="004325FD" w:rsidRPr="007261D6" w:rsidRDefault="004325FD" w:rsidP="004325FD">
            <w:pPr>
              <w:rPr>
                <w:rFonts w:ascii="Adelle Sans" w:hAnsi="Adelle Sans" w:cs="Calibri"/>
              </w:rPr>
            </w:pPr>
            <w:r w:rsidRPr="004325FD">
              <w:rPr>
                <w:rFonts w:ascii="Adelle Sans" w:hAnsi="Adelle Sans" w:cs="Calibri"/>
              </w:rPr>
              <w:t>Presupuesto de Egresos Devengado</w:t>
            </w:r>
          </w:p>
        </w:tc>
        <w:tc>
          <w:tcPr>
            <w:tcW w:w="1735" w:type="dxa"/>
            <w:shd w:val="clear" w:color="auto" w:fill="auto"/>
            <w:noWrap/>
            <w:vAlign w:val="center"/>
          </w:tcPr>
          <w:p w14:paraId="76F45949" w14:textId="3B003C25" w:rsidR="004325FD" w:rsidRPr="007261D6" w:rsidRDefault="00877C1D" w:rsidP="00877C1D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$ 40,811,594.44</w:t>
            </w:r>
          </w:p>
        </w:tc>
      </w:tr>
      <w:tr w:rsidR="004325FD" w:rsidRPr="004325FD" w14:paraId="5A25164C" w14:textId="77777777" w:rsidTr="00B72521">
        <w:trPr>
          <w:trHeight w:hRule="exact" w:val="294"/>
          <w:jc w:val="center"/>
        </w:trPr>
        <w:tc>
          <w:tcPr>
            <w:tcW w:w="5299" w:type="dxa"/>
            <w:shd w:val="clear" w:color="auto" w:fill="auto"/>
            <w:noWrap/>
          </w:tcPr>
          <w:p w14:paraId="609A7DC1" w14:textId="5A7BE591" w:rsidR="004325FD" w:rsidRPr="007261D6" w:rsidRDefault="004325FD" w:rsidP="004325FD">
            <w:pPr>
              <w:rPr>
                <w:rFonts w:ascii="Adelle Sans" w:hAnsi="Adelle Sans" w:cs="Calibri"/>
              </w:rPr>
            </w:pPr>
            <w:r w:rsidRPr="004325FD">
              <w:rPr>
                <w:rFonts w:ascii="Adelle Sans" w:hAnsi="Adelle Sans" w:cs="Calibri"/>
              </w:rPr>
              <w:t>Presupuesto de Egresos Ejercido</w:t>
            </w:r>
          </w:p>
        </w:tc>
        <w:tc>
          <w:tcPr>
            <w:tcW w:w="1735" w:type="dxa"/>
            <w:shd w:val="clear" w:color="auto" w:fill="auto"/>
            <w:noWrap/>
            <w:vAlign w:val="center"/>
          </w:tcPr>
          <w:p w14:paraId="21D742A9" w14:textId="2B27D2E3" w:rsidR="004325FD" w:rsidRPr="007261D6" w:rsidRDefault="00877C1D" w:rsidP="00877C1D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$ 40,441,074.56</w:t>
            </w:r>
          </w:p>
        </w:tc>
      </w:tr>
      <w:tr w:rsidR="004325FD" w:rsidRPr="004325FD" w14:paraId="2065775F" w14:textId="77777777" w:rsidTr="00B72521">
        <w:trPr>
          <w:trHeight w:hRule="exact" w:val="294"/>
          <w:jc w:val="center"/>
        </w:trPr>
        <w:tc>
          <w:tcPr>
            <w:tcW w:w="5299" w:type="dxa"/>
            <w:shd w:val="clear" w:color="auto" w:fill="auto"/>
            <w:noWrap/>
          </w:tcPr>
          <w:p w14:paraId="39683800" w14:textId="5E22D2DA" w:rsidR="004325FD" w:rsidRPr="007261D6" w:rsidRDefault="004325FD" w:rsidP="004325FD">
            <w:pPr>
              <w:rPr>
                <w:rFonts w:ascii="Adelle Sans" w:hAnsi="Adelle Sans" w:cs="Calibri"/>
              </w:rPr>
            </w:pPr>
            <w:r w:rsidRPr="004325FD">
              <w:rPr>
                <w:rFonts w:ascii="Adelle Sans" w:hAnsi="Adelle Sans" w:cs="Calibri"/>
              </w:rPr>
              <w:t>Presupuesto de Egresos Pagado</w:t>
            </w:r>
          </w:p>
        </w:tc>
        <w:tc>
          <w:tcPr>
            <w:tcW w:w="1735" w:type="dxa"/>
            <w:shd w:val="clear" w:color="auto" w:fill="auto"/>
            <w:noWrap/>
            <w:vAlign w:val="center"/>
          </w:tcPr>
          <w:p w14:paraId="6E391EF4" w14:textId="5D555DE2" w:rsidR="004325FD" w:rsidRPr="007261D6" w:rsidRDefault="00877C1D" w:rsidP="00877C1D">
            <w:pPr>
              <w:jc w:val="right"/>
              <w:rPr>
                <w:rFonts w:ascii="Adelle Sans" w:hAnsi="Adelle Sans" w:cs="Calibri"/>
              </w:rPr>
            </w:pPr>
            <w:r>
              <w:rPr>
                <w:rFonts w:ascii="Adelle Sans" w:hAnsi="Adelle Sans" w:cs="Calibri"/>
              </w:rPr>
              <w:t>$ 40,440,484.11</w:t>
            </w:r>
          </w:p>
        </w:tc>
      </w:tr>
    </w:tbl>
    <w:p w14:paraId="77B8DDAD" w14:textId="0A1D2D49" w:rsidR="00AB0590" w:rsidRDefault="00AB0590" w:rsidP="00B5066C">
      <w:pPr>
        <w:ind w:left="709"/>
        <w:rPr>
          <w:rFonts w:ascii="Adelle Sans" w:hAnsi="Adelle Sans" w:cs="Calibri"/>
          <w:b/>
          <w:sz w:val="24"/>
          <w:szCs w:val="24"/>
        </w:rPr>
      </w:pPr>
    </w:p>
    <w:p w14:paraId="75A30867" w14:textId="0A8640B2" w:rsidR="00CF1E58" w:rsidRDefault="00CF1E58" w:rsidP="00CF1E58">
      <w:pPr>
        <w:rPr>
          <w:rFonts w:ascii="Adelle Sans" w:hAnsi="Adelle Sans" w:cs="Calibri"/>
          <w:b/>
          <w:sz w:val="24"/>
          <w:szCs w:val="24"/>
        </w:rPr>
      </w:pPr>
      <w:r>
        <w:rPr>
          <w:rFonts w:ascii="Adelle Sans" w:hAnsi="Adelle Sans" w:cs="Calibri"/>
          <w:b/>
          <w:sz w:val="24"/>
          <w:szCs w:val="24"/>
        </w:rPr>
        <w:t>C) NOTAS DE GESTIÓN ADMINISTRATIVA</w:t>
      </w:r>
    </w:p>
    <w:p w14:paraId="7279090A" w14:textId="213D0C06" w:rsidR="00CF1E58" w:rsidRDefault="00CF1E58" w:rsidP="00CF1E58">
      <w:pPr>
        <w:rPr>
          <w:rFonts w:ascii="Adelle Sans" w:hAnsi="Adelle Sans" w:cs="Calibri"/>
          <w:b/>
          <w:sz w:val="24"/>
          <w:szCs w:val="24"/>
        </w:rPr>
      </w:pPr>
      <w:r>
        <w:rPr>
          <w:rFonts w:ascii="Adelle Sans" w:hAnsi="Adelle Sans" w:cs="Calibri"/>
          <w:b/>
          <w:sz w:val="24"/>
          <w:szCs w:val="24"/>
        </w:rPr>
        <w:t xml:space="preserve">1. Introducción </w:t>
      </w:r>
    </w:p>
    <w:p w14:paraId="14CD463B" w14:textId="07148321" w:rsidR="00CF1E58" w:rsidRDefault="00CF1E58" w:rsidP="00CF1E58">
      <w:pPr>
        <w:rPr>
          <w:rFonts w:ascii="Adelle Sans" w:hAnsi="Adelle Sans" w:cs="Calibri"/>
          <w:bCs/>
          <w:sz w:val="24"/>
          <w:szCs w:val="24"/>
        </w:rPr>
      </w:pPr>
      <w:r>
        <w:rPr>
          <w:rFonts w:ascii="Adelle Sans" w:hAnsi="Adelle Sans" w:cs="Calibri"/>
          <w:bCs/>
          <w:sz w:val="24"/>
          <w:szCs w:val="24"/>
        </w:rPr>
        <w:t>Los Estados Financieros del ente públicos, proveen de información financiera a los principales usuarios de la misma, al Congreso y a los ciudadanos.</w:t>
      </w:r>
    </w:p>
    <w:p w14:paraId="5ADEF7C4" w14:textId="52B0055D" w:rsidR="00CF1E58" w:rsidRDefault="00CF1E58" w:rsidP="00CF1E58">
      <w:pPr>
        <w:rPr>
          <w:rFonts w:ascii="Adelle Sans" w:hAnsi="Adelle Sans" w:cs="Calibri"/>
          <w:b/>
          <w:sz w:val="24"/>
          <w:szCs w:val="24"/>
        </w:rPr>
      </w:pPr>
      <w:r>
        <w:rPr>
          <w:rFonts w:ascii="Adelle Sans" w:hAnsi="Adelle Sans" w:cs="Calibri"/>
          <w:b/>
          <w:sz w:val="24"/>
          <w:szCs w:val="24"/>
        </w:rPr>
        <w:lastRenderedPageBreak/>
        <w:t>2. Panorama Económico y Financiero</w:t>
      </w:r>
    </w:p>
    <w:p w14:paraId="08EE1A0D" w14:textId="7EE2655E" w:rsidR="00CF1E58" w:rsidRDefault="00CF1E58" w:rsidP="00CF1E58">
      <w:pPr>
        <w:rPr>
          <w:rFonts w:ascii="Adelle Sans" w:hAnsi="Adelle Sans" w:cs="Calibri"/>
          <w:bCs/>
          <w:sz w:val="24"/>
          <w:szCs w:val="24"/>
        </w:rPr>
      </w:pPr>
      <w:r>
        <w:rPr>
          <w:rFonts w:ascii="Adelle Sans" w:hAnsi="Adelle Sans" w:cs="Calibri"/>
          <w:bCs/>
          <w:sz w:val="24"/>
          <w:szCs w:val="24"/>
        </w:rPr>
        <w:t xml:space="preserve">Se crea el Centro de </w:t>
      </w:r>
      <w:r w:rsidR="00644A96">
        <w:rPr>
          <w:rFonts w:ascii="Adelle Sans" w:hAnsi="Adelle Sans" w:cs="Calibri"/>
          <w:bCs/>
          <w:sz w:val="24"/>
          <w:szCs w:val="24"/>
        </w:rPr>
        <w:t>Conciliación</w:t>
      </w:r>
      <w:r>
        <w:rPr>
          <w:rFonts w:ascii="Adelle Sans" w:hAnsi="Adelle Sans" w:cs="Calibri"/>
          <w:bCs/>
          <w:sz w:val="24"/>
          <w:szCs w:val="24"/>
        </w:rPr>
        <w:t xml:space="preserve"> Laboral del</w:t>
      </w:r>
      <w:r w:rsidR="00644A96">
        <w:rPr>
          <w:rFonts w:ascii="Adelle Sans" w:hAnsi="Adelle Sans" w:cs="Calibri"/>
          <w:bCs/>
          <w:sz w:val="24"/>
          <w:szCs w:val="24"/>
        </w:rPr>
        <w:t xml:space="preserve"> Estado de Puebla, como organismo público descentralizado de Gobiernos del Estado, con personalidad jurídica y patrimonio propios, dotado de plena autonomía técnica, operativa, presupuestaria, de decisión y gestión, sectorizado a la Secretaría de Competitividad, Trabajo y Desarrollo Económico.</w:t>
      </w:r>
    </w:p>
    <w:p w14:paraId="193131E4" w14:textId="17B9327A" w:rsidR="00644A96" w:rsidRPr="00907BAD" w:rsidRDefault="00644A96" w:rsidP="00CF1E58">
      <w:pPr>
        <w:rPr>
          <w:rFonts w:ascii="Adelle Sans" w:hAnsi="Adelle Sans" w:cs="Calibri"/>
          <w:b/>
          <w:sz w:val="24"/>
          <w:szCs w:val="24"/>
        </w:rPr>
      </w:pPr>
      <w:r w:rsidRPr="00907BAD">
        <w:rPr>
          <w:rFonts w:ascii="Adelle Sans" w:hAnsi="Adelle Sans" w:cs="Calibri"/>
          <w:b/>
          <w:sz w:val="24"/>
          <w:szCs w:val="24"/>
        </w:rPr>
        <w:t xml:space="preserve">3. Autorización e Historia </w:t>
      </w:r>
    </w:p>
    <w:p w14:paraId="3A8A4C0B" w14:textId="73FD34CA" w:rsidR="00644A96" w:rsidRDefault="00644A96" w:rsidP="00CF1E58">
      <w:pPr>
        <w:rPr>
          <w:rFonts w:ascii="Adelle Sans" w:hAnsi="Adelle Sans" w:cs="Calibri"/>
          <w:bCs/>
          <w:sz w:val="24"/>
          <w:szCs w:val="24"/>
        </w:rPr>
      </w:pPr>
      <w:r>
        <w:rPr>
          <w:rFonts w:ascii="Adelle Sans" w:hAnsi="Adelle Sans" w:cs="Calibri"/>
          <w:bCs/>
          <w:sz w:val="24"/>
          <w:szCs w:val="24"/>
        </w:rPr>
        <w:t>Se informará sobre:</w:t>
      </w:r>
    </w:p>
    <w:p w14:paraId="304E93A4" w14:textId="05625241" w:rsidR="00644A96" w:rsidRDefault="00644A96" w:rsidP="00644A96">
      <w:pPr>
        <w:pStyle w:val="Prrafodelista"/>
        <w:numPr>
          <w:ilvl w:val="0"/>
          <w:numId w:val="6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Fecha de creación del ente 27 de julio de 2018</w:t>
      </w:r>
    </w:p>
    <w:p w14:paraId="44B6FEAB" w14:textId="5D875460" w:rsidR="00644A96" w:rsidRDefault="00644A96" w:rsidP="00644A96">
      <w:pPr>
        <w:rPr>
          <w:rFonts w:ascii="Adelle Sans" w:hAnsi="Adelle Sans" w:cs="Calibri"/>
          <w:bCs/>
        </w:rPr>
      </w:pPr>
    </w:p>
    <w:p w14:paraId="03343E6A" w14:textId="3D908B88" w:rsidR="00644A96" w:rsidRPr="00907BAD" w:rsidRDefault="00644A96" w:rsidP="00644A96">
      <w:pPr>
        <w:rPr>
          <w:rFonts w:ascii="Adelle Sans" w:hAnsi="Adelle Sans" w:cs="Calibri"/>
          <w:b/>
        </w:rPr>
      </w:pPr>
      <w:r w:rsidRPr="00907BAD">
        <w:rPr>
          <w:rFonts w:ascii="Adelle Sans" w:hAnsi="Adelle Sans" w:cs="Calibri"/>
          <w:b/>
        </w:rPr>
        <w:t>4. Organización y Objeto Social</w:t>
      </w:r>
    </w:p>
    <w:p w14:paraId="286B4486" w14:textId="56EF6E5D" w:rsidR="00644A96" w:rsidRDefault="00644A96" w:rsidP="00644A96">
      <w:p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 xml:space="preserve">Se informará sobre: </w:t>
      </w:r>
    </w:p>
    <w:p w14:paraId="0841F3C5" w14:textId="2CA49C49" w:rsidR="00644A96" w:rsidRDefault="00644A96" w:rsidP="00644A96">
      <w:pPr>
        <w:pStyle w:val="Prrafodelista"/>
        <w:numPr>
          <w:ilvl w:val="0"/>
          <w:numId w:val="7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Objeto social: CENTRO DE CONCILIACIÓN LABORAL DEL ESTADO DE PUEBLA</w:t>
      </w:r>
    </w:p>
    <w:p w14:paraId="6EFDE8F1" w14:textId="623403EB" w:rsidR="00644A96" w:rsidRDefault="00644A96" w:rsidP="00644A96">
      <w:pPr>
        <w:pStyle w:val="Prrafodelista"/>
        <w:numPr>
          <w:ilvl w:val="0"/>
          <w:numId w:val="7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Principal actividad: Actividades administrativas estatales de instituciones de bienestar social.</w:t>
      </w:r>
    </w:p>
    <w:p w14:paraId="5C329062" w14:textId="4C98E5EB" w:rsidR="00644A96" w:rsidRDefault="00644A96" w:rsidP="00644A96">
      <w:pPr>
        <w:pStyle w:val="Prrafodelista"/>
        <w:numPr>
          <w:ilvl w:val="0"/>
          <w:numId w:val="7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Ejercicio fiscal: 2024</w:t>
      </w:r>
    </w:p>
    <w:p w14:paraId="01AEBAF2" w14:textId="2AAEF183" w:rsidR="00644A96" w:rsidRDefault="00644A96" w:rsidP="00644A96">
      <w:pPr>
        <w:pStyle w:val="Prrafodelista"/>
        <w:numPr>
          <w:ilvl w:val="0"/>
          <w:numId w:val="7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Régimen fiscal: Persona Moral con fines no Lucrativos.</w:t>
      </w:r>
    </w:p>
    <w:p w14:paraId="3E696431" w14:textId="4F1ECFBF" w:rsidR="00644A96" w:rsidRDefault="00644A96" w:rsidP="00644A96">
      <w:pPr>
        <w:pStyle w:val="Prrafodelista"/>
        <w:numPr>
          <w:ilvl w:val="0"/>
          <w:numId w:val="7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 xml:space="preserve">Consideraciones fiscales del ente: Retenciones del ISR en sueldos y salarios así </w:t>
      </w:r>
      <w:r w:rsidR="00060F1F">
        <w:rPr>
          <w:rFonts w:ascii="Adelle Sans" w:hAnsi="Adelle Sans" w:cs="Calibri"/>
          <w:bCs/>
        </w:rPr>
        <w:t>como honorarios e impuesto estatal.</w:t>
      </w:r>
    </w:p>
    <w:p w14:paraId="7039DD93" w14:textId="4B262F5E" w:rsidR="00060F1F" w:rsidRDefault="00060F1F" w:rsidP="00644A96">
      <w:pPr>
        <w:pStyle w:val="Prrafodelista"/>
        <w:numPr>
          <w:ilvl w:val="0"/>
          <w:numId w:val="7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 xml:space="preserve">Estructura organizacional básica: </w:t>
      </w:r>
    </w:p>
    <w:p w14:paraId="4D2DEE3A" w14:textId="0D43C4C1" w:rsidR="00060F1F" w:rsidRDefault="00060F1F" w:rsidP="00060F1F">
      <w:pPr>
        <w:pStyle w:val="Prrafodelista"/>
        <w:ind w:left="720"/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Para el estudio, planeación, programación, ejercicio de sus atribuciones y despacho de los asuntos de su competencia el Centro de Conciliación estará integrado por:</w:t>
      </w:r>
    </w:p>
    <w:p w14:paraId="56886539" w14:textId="7B374303" w:rsidR="00060F1F" w:rsidRDefault="00060F1F" w:rsidP="00060F1F">
      <w:pPr>
        <w:pStyle w:val="Prrafodelista"/>
        <w:numPr>
          <w:ilvl w:val="0"/>
          <w:numId w:val="9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Junta de Gobierno;</w:t>
      </w:r>
    </w:p>
    <w:p w14:paraId="76A80866" w14:textId="768949B2" w:rsidR="00060F1F" w:rsidRDefault="00060F1F" w:rsidP="00060F1F">
      <w:pPr>
        <w:pStyle w:val="Prrafodelista"/>
        <w:numPr>
          <w:ilvl w:val="0"/>
          <w:numId w:val="9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 xml:space="preserve">Dirección General; </w:t>
      </w:r>
    </w:p>
    <w:p w14:paraId="72FC1732" w14:textId="6F310A38" w:rsidR="00060F1F" w:rsidRDefault="00060F1F" w:rsidP="00060F1F">
      <w:pPr>
        <w:pStyle w:val="Prrafodelista"/>
        <w:numPr>
          <w:ilvl w:val="0"/>
          <w:numId w:val="9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1. Dirección Jurídica;</w:t>
      </w:r>
    </w:p>
    <w:p w14:paraId="15ADA5AD" w14:textId="59DAA3FB" w:rsidR="00060F1F" w:rsidRDefault="00060F1F" w:rsidP="00060F1F">
      <w:pPr>
        <w:pStyle w:val="Prrafodelista"/>
        <w:numPr>
          <w:ilvl w:val="0"/>
          <w:numId w:val="9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2. Dirección de Administración y Finanzas</w:t>
      </w:r>
    </w:p>
    <w:p w14:paraId="111C4B7F" w14:textId="7764CE51" w:rsidR="00060F1F" w:rsidRDefault="00060F1F" w:rsidP="00060F1F">
      <w:pPr>
        <w:pStyle w:val="Prrafodelista"/>
        <w:numPr>
          <w:ilvl w:val="0"/>
          <w:numId w:val="9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3. Dirección de Conciliaciones Individuales y Asesoria Especializada;</w:t>
      </w:r>
    </w:p>
    <w:p w14:paraId="0730AFCB" w14:textId="4540625C" w:rsidR="00060F1F" w:rsidRDefault="00060F1F" w:rsidP="00060F1F">
      <w:pPr>
        <w:pStyle w:val="Prrafodelista"/>
        <w:numPr>
          <w:ilvl w:val="0"/>
          <w:numId w:val="9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4. Dirección de Conciliaciones Colectivas</w:t>
      </w:r>
    </w:p>
    <w:p w14:paraId="3DC2A75E" w14:textId="4B671E09" w:rsidR="00060F1F" w:rsidRDefault="00060F1F" w:rsidP="00060F1F">
      <w:pPr>
        <w:pStyle w:val="Prrafodelista"/>
        <w:numPr>
          <w:ilvl w:val="0"/>
          <w:numId w:val="7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Fideicomisos, mandatos y análogos de los cuales es fideicomitente o fideicomisario: NO APLICA.</w:t>
      </w:r>
    </w:p>
    <w:p w14:paraId="4055AAF3" w14:textId="77777777" w:rsidR="00060F1F" w:rsidRDefault="00060F1F" w:rsidP="00060F1F">
      <w:pPr>
        <w:rPr>
          <w:rFonts w:ascii="Adelle Sans" w:hAnsi="Adelle Sans" w:cs="Calibri"/>
          <w:bCs/>
        </w:rPr>
      </w:pPr>
    </w:p>
    <w:p w14:paraId="182B64CB" w14:textId="4CDE60C6" w:rsidR="00060F1F" w:rsidRPr="00907BAD" w:rsidRDefault="00060F1F" w:rsidP="00060F1F">
      <w:pPr>
        <w:rPr>
          <w:rFonts w:ascii="Adelle Sans" w:hAnsi="Adelle Sans" w:cs="Calibri"/>
          <w:b/>
        </w:rPr>
      </w:pPr>
      <w:r w:rsidRPr="00907BAD">
        <w:rPr>
          <w:rFonts w:ascii="Adelle Sans" w:hAnsi="Adelle Sans" w:cs="Calibri"/>
          <w:b/>
        </w:rPr>
        <w:t xml:space="preserve">5. Bases de Preparación de los Estados Financieros </w:t>
      </w:r>
    </w:p>
    <w:p w14:paraId="71B9FDE4" w14:textId="7916A2B2" w:rsidR="00060F1F" w:rsidRDefault="00060F1F" w:rsidP="00060F1F">
      <w:p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lastRenderedPageBreak/>
        <w:t>Se informará que:</w:t>
      </w:r>
    </w:p>
    <w:p w14:paraId="00795BAE" w14:textId="790673B2" w:rsidR="00060F1F" w:rsidRDefault="00060F1F" w:rsidP="00060F1F">
      <w:pPr>
        <w:pStyle w:val="Prrafodelista"/>
        <w:numPr>
          <w:ilvl w:val="0"/>
          <w:numId w:val="10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 xml:space="preserve">Se ha </w:t>
      </w:r>
      <w:r w:rsidR="00C3609F">
        <w:rPr>
          <w:rFonts w:ascii="Adelle Sans" w:hAnsi="Adelle Sans" w:cs="Calibri"/>
          <w:bCs/>
        </w:rPr>
        <w:t>observado</w:t>
      </w:r>
      <w:r>
        <w:rPr>
          <w:rFonts w:ascii="Adelle Sans" w:hAnsi="Adelle Sans" w:cs="Calibri"/>
          <w:bCs/>
        </w:rPr>
        <w:t xml:space="preserve"> la normatividad emitida por el CONAC y las disposiciones legales aplicables.</w:t>
      </w:r>
    </w:p>
    <w:p w14:paraId="431068BE" w14:textId="46A90014" w:rsidR="00060F1F" w:rsidRDefault="00060F1F" w:rsidP="00060F1F">
      <w:pPr>
        <w:pStyle w:val="Prrafodelista"/>
        <w:numPr>
          <w:ilvl w:val="0"/>
          <w:numId w:val="10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 xml:space="preserve">La normatividad aplicada para el reconocimiento, valuación y revelación de los </w:t>
      </w:r>
      <w:r w:rsidR="00C3609F">
        <w:rPr>
          <w:rFonts w:ascii="Adelle Sans" w:hAnsi="Adelle Sans" w:cs="Calibri"/>
          <w:bCs/>
        </w:rPr>
        <w:t>diferentes rubros</w:t>
      </w:r>
      <w:r>
        <w:rPr>
          <w:rFonts w:ascii="Adelle Sans" w:hAnsi="Adelle Sans" w:cs="Calibri"/>
          <w:bCs/>
        </w:rPr>
        <w:t xml:space="preserve"> de la información financiera, así como las bases de medición utilizadas para la elaboración de los estados financieros se han respetado las reglas y valoración del patrimonio </w:t>
      </w:r>
      <w:r w:rsidR="00C3609F">
        <w:rPr>
          <w:rFonts w:ascii="Adelle Sans" w:hAnsi="Adelle Sans" w:cs="Calibri"/>
          <w:bCs/>
        </w:rPr>
        <w:t>emitidos por el CONAC.</w:t>
      </w:r>
    </w:p>
    <w:p w14:paraId="07414EF0" w14:textId="089EC1BF" w:rsidR="00C3609F" w:rsidRDefault="00C3609F" w:rsidP="00060F1F">
      <w:pPr>
        <w:pStyle w:val="Prrafodelista"/>
        <w:numPr>
          <w:ilvl w:val="0"/>
          <w:numId w:val="10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Se han aplicado los Postulados básicos establecidos para la contabilidad gubernamental.</w:t>
      </w:r>
    </w:p>
    <w:p w14:paraId="13B5E081" w14:textId="56B09A7F" w:rsidR="00C3609F" w:rsidRDefault="00C3609F" w:rsidP="00060F1F">
      <w:pPr>
        <w:pStyle w:val="Prrafodelista"/>
        <w:numPr>
          <w:ilvl w:val="0"/>
          <w:numId w:val="10"/>
        </w:num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Los estados financieros se han elaborado bajo el principio del gasto devengado.</w:t>
      </w:r>
    </w:p>
    <w:p w14:paraId="0C596F09" w14:textId="77777777" w:rsidR="00C3609F" w:rsidRDefault="00C3609F" w:rsidP="00C3609F">
      <w:pPr>
        <w:rPr>
          <w:rFonts w:ascii="Adelle Sans" w:hAnsi="Adelle Sans" w:cs="Calibri"/>
          <w:bCs/>
        </w:rPr>
      </w:pPr>
    </w:p>
    <w:p w14:paraId="29F8418D" w14:textId="33F79225" w:rsidR="00C3609F" w:rsidRPr="00907BAD" w:rsidRDefault="00C3609F" w:rsidP="00C3609F">
      <w:pPr>
        <w:rPr>
          <w:rFonts w:ascii="Adelle Sans" w:hAnsi="Adelle Sans" w:cs="Calibri"/>
          <w:b/>
        </w:rPr>
      </w:pPr>
      <w:r w:rsidRPr="00907BAD">
        <w:rPr>
          <w:rFonts w:ascii="Adelle Sans" w:hAnsi="Adelle Sans" w:cs="Calibri"/>
          <w:b/>
        </w:rPr>
        <w:t>6. Políticas de Contabilidad Significativas</w:t>
      </w:r>
    </w:p>
    <w:p w14:paraId="2AB41413" w14:textId="3A7BD146" w:rsidR="00C3609F" w:rsidRDefault="00C3609F" w:rsidP="00C3609F">
      <w:p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Se han realizado los registros contables con base en el devengado y se</w:t>
      </w:r>
      <w:r w:rsidR="00BD0276">
        <w:rPr>
          <w:rFonts w:ascii="Adelle Sans" w:hAnsi="Adelle Sans" w:cs="Calibri"/>
          <w:bCs/>
        </w:rPr>
        <w:t xml:space="preserve"> h</w:t>
      </w:r>
      <w:r>
        <w:rPr>
          <w:rFonts w:ascii="Adelle Sans" w:hAnsi="Adelle Sans" w:cs="Calibri"/>
          <w:bCs/>
        </w:rPr>
        <w:t xml:space="preserve">a respetado en el caso de las depreciaciones </w:t>
      </w:r>
      <w:r w:rsidR="00BD0276">
        <w:rPr>
          <w:rFonts w:ascii="Adelle Sans" w:hAnsi="Adelle Sans" w:cs="Calibri"/>
          <w:bCs/>
        </w:rPr>
        <w:t>y deterioros del activo fijo las reglas de valoración del patrimonio y las tasas de depreciación emitidas por el CONAC.</w:t>
      </w:r>
    </w:p>
    <w:p w14:paraId="2D47B982" w14:textId="7201B968" w:rsidR="00BD0276" w:rsidRPr="00907BAD" w:rsidRDefault="00BD0276" w:rsidP="00C3609F">
      <w:pPr>
        <w:rPr>
          <w:rFonts w:ascii="Adelle Sans" w:hAnsi="Adelle Sans" w:cs="Calibri"/>
          <w:b/>
        </w:rPr>
      </w:pPr>
      <w:r w:rsidRPr="00907BAD">
        <w:rPr>
          <w:rFonts w:ascii="Adelle Sans" w:hAnsi="Adelle Sans" w:cs="Calibri"/>
          <w:b/>
        </w:rPr>
        <w:t xml:space="preserve">7. Posición en Moneda Extranjera y Protección por Riesgo Cambiario </w:t>
      </w:r>
    </w:p>
    <w:p w14:paraId="00CA8C82" w14:textId="38630FE0" w:rsidR="00BD0276" w:rsidRDefault="00BD0276" w:rsidP="00C3609F">
      <w:p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No se realizan operaciones en moneda extranjera</w:t>
      </w:r>
    </w:p>
    <w:p w14:paraId="763AE655" w14:textId="77836398" w:rsidR="00BD0276" w:rsidRPr="00907BAD" w:rsidRDefault="00BD0276" w:rsidP="00C3609F">
      <w:pPr>
        <w:rPr>
          <w:rFonts w:ascii="Adelle Sans" w:hAnsi="Adelle Sans" w:cs="Calibri"/>
          <w:b/>
        </w:rPr>
      </w:pPr>
      <w:r w:rsidRPr="00907BAD">
        <w:rPr>
          <w:rFonts w:ascii="Adelle Sans" w:hAnsi="Adelle Sans" w:cs="Calibri"/>
          <w:b/>
        </w:rPr>
        <w:t xml:space="preserve">8. Reporte Analítico del Activo </w:t>
      </w:r>
    </w:p>
    <w:p w14:paraId="75DB3589" w14:textId="22C87997" w:rsidR="00BD0276" w:rsidRDefault="00BD0276" w:rsidP="00C3609F">
      <w:p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Se suministra información de los movimientos de los activos controlados por le Ente.</w:t>
      </w:r>
    </w:p>
    <w:p w14:paraId="51CBFDE1" w14:textId="49A3B9A2" w:rsidR="00BD0276" w:rsidRPr="00907BAD" w:rsidRDefault="00BD0276" w:rsidP="00C3609F">
      <w:pPr>
        <w:rPr>
          <w:rFonts w:ascii="Adelle Sans" w:hAnsi="Adelle Sans" w:cs="Calibri"/>
          <w:b/>
        </w:rPr>
      </w:pPr>
      <w:r w:rsidRPr="00907BAD">
        <w:rPr>
          <w:rFonts w:ascii="Adelle Sans" w:hAnsi="Adelle Sans" w:cs="Calibri"/>
          <w:b/>
        </w:rPr>
        <w:t xml:space="preserve">9. Fideicomisos, Mandatos y Análogos </w:t>
      </w:r>
    </w:p>
    <w:p w14:paraId="31DBA09B" w14:textId="4CC5BC0C" w:rsidR="00BD0276" w:rsidRDefault="00BD0276" w:rsidP="00C3609F">
      <w:p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El Centro de Conciliación Laboral del Estado de Puebla No aplica a este punto.</w:t>
      </w:r>
    </w:p>
    <w:p w14:paraId="676E7B92" w14:textId="4778E07A" w:rsidR="00BD0276" w:rsidRPr="00907BAD" w:rsidRDefault="00BD0276" w:rsidP="00C3609F">
      <w:pPr>
        <w:rPr>
          <w:rFonts w:ascii="Adelle Sans" w:hAnsi="Adelle Sans" w:cs="Calibri"/>
          <w:b/>
        </w:rPr>
      </w:pPr>
      <w:r w:rsidRPr="00907BAD">
        <w:rPr>
          <w:rFonts w:ascii="Adelle Sans" w:hAnsi="Adelle Sans" w:cs="Calibri"/>
          <w:b/>
        </w:rPr>
        <w:t>10. Reporte de la Recaudación</w:t>
      </w:r>
    </w:p>
    <w:p w14:paraId="74D7E8A5" w14:textId="24F76A9B" w:rsidR="00BD0276" w:rsidRDefault="00BD0276" w:rsidP="00BD0276">
      <w:p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El Centro de Conciliación Laboral del Estado de Puebla No aplica a este punto.</w:t>
      </w:r>
    </w:p>
    <w:p w14:paraId="12322076" w14:textId="1B715632" w:rsidR="00BD0276" w:rsidRPr="00907BAD" w:rsidRDefault="00BD0276" w:rsidP="00BD0276">
      <w:pPr>
        <w:rPr>
          <w:rFonts w:ascii="Adelle Sans" w:hAnsi="Adelle Sans" w:cs="Calibri"/>
          <w:b/>
        </w:rPr>
      </w:pPr>
      <w:r w:rsidRPr="00907BAD">
        <w:rPr>
          <w:rFonts w:ascii="Adelle Sans" w:hAnsi="Adelle Sans" w:cs="Calibri"/>
          <w:b/>
        </w:rPr>
        <w:t>11. Información sobre la Deuda y el Reporte Analítico de la Deuda</w:t>
      </w:r>
    </w:p>
    <w:p w14:paraId="55F918B2" w14:textId="672044F8" w:rsidR="00BD0276" w:rsidRDefault="00BD0276" w:rsidP="00BD0276">
      <w:p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El Centro de Conciliación Laboral del Estado de Puebla al cierre del presente estado financiero no cuenta con deuda por lo que no tiene nada que informar en este rubro.</w:t>
      </w:r>
    </w:p>
    <w:p w14:paraId="73C68A69" w14:textId="74966627" w:rsidR="00BD0276" w:rsidRPr="00BD0276" w:rsidRDefault="00BD0276" w:rsidP="00BD0276">
      <w:pPr>
        <w:rPr>
          <w:rFonts w:ascii="Adelle Sans" w:hAnsi="Adelle Sans" w:cs="Calibri"/>
          <w:b/>
        </w:rPr>
      </w:pPr>
      <w:r w:rsidRPr="00BD0276">
        <w:rPr>
          <w:rFonts w:ascii="Adelle Sans" w:hAnsi="Adelle Sans" w:cs="Calibri"/>
          <w:b/>
        </w:rPr>
        <w:t xml:space="preserve">12. Calificaciones otorgadas </w:t>
      </w:r>
    </w:p>
    <w:p w14:paraId="6700A35E" w14:textId="6D336872" w:rsidR="00BD0276" w:rsidRDefault="00BD0276" w:rsidP="00BD0276">
      <w:p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No se han realizado operaciones que hayan tenido la necesidad de ser calificadas por ninguna sociedad de crédito.</w:t>
      </w:r>
    </w:p>
    <w:p w14:paraId="350A0B82" w14:textId="74E4ADEF" w:rsidR="00BD0276" w:rsidRPr="00BD0276" w:rsidRDefault="00BD0276" w:rsidP="00BD0276">
      <w:pPr>
        <w:rPr>
          <w:rFonts w:ascii="Adelle Sans" w:hAnsi="Adelle Sans" w:cs="Calibri"/>
          <w:b/>
        </w:rPr>
      </w:pPr>
      <w:r w:rsidRPr="00BD0276">
        <w:rPr>
          <w:rFonts w:ascii="Adelle Sans" w:hAnsi="Adelle Sans" w:cs="Calibri"/>
          <w:b/>
        </w:rPr>
        <w:lastRenderedPageBreak/>
        <w:t>13. Eventos Posteriores al Cierre</w:t>
      </w:r>
    </w:p>
    <w:p w14:paraId="6893462F" w14:textId="0BE1D400" w:rsidR="00BD0276" w:rsidRDefault="00BD0276" w:rsidP="00BD0276">
      <w:p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No se han realizado movimientos posteriores al cierre y emisión de los presentes estados financieros.</w:t>
      </w:r>
    </w:p>
    <w:p w14:paraId="0C4F676B" w14:textId="2CE09029" w:rsidR="00BD0276" w:rsidRPr="00BD0276" w:rsidRDefault="00BD0276" w:rsidP="00BD0276">
      <w:pPr>
        <w:rPr>
          <w:rFonts w:ascii="Adelle Sans" w:hAnsi="Adelle Sans" w:cs="Calibri"/>
          <w:b/>
        </w:rPr>
      </w:pPr>
      <w:r w:rsidRPr="00BD0276">
        <w:rPr>
          <w:rFonts w:ascii="Adelle Sans" w:hAnsi="Adelle Sans" w:cs="Calibri"/>
          <w:b/>
        </w:rPr>
        <w:t>14. Responsabilidades Sobre la Presentación Razonable de la Información Contable</w:t>
      </w:r>
    </w:p>
    <w:p w14:paraId="39811E2D" w14:textId="2EC6FF42" w:rsidR="00BD0276" w:rsidRDefault="00BD0276" w:rsidP="00BD0276">
      <w:p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La información Contable esta firmada en casa pagina de la misma e incluye al final la siguiente leyenda: “Bajo protesta de decir verdad declaramos que los Estados Financieros y sus notas, son razonablemente correctos y son responsabilidades del emisor”</w:t>
      </w:r>
    </w:p>
    <w:p w14:paraId="374BCB9E" w14:textId="416496DC" w:rsidR="00BD0276" w:rsidRDefault="00BD0276" w:rsidP="00BD0276">
      <w:pPr>
        <w:rPr>
          <w:rFonts w:ascii="Adelle Sans" w:hAnsi="Adelle Sans" w:cs="Calibri"/>
          <w:bCs/>
        </w:rPr>
      </w:pPr>
      <w:r>
        <w:rPr>
          <w:rFonts w:ascii="Adelle Sans" w:hAnsi="Adelle Sans" w:cs="Calibri"/>
          <w:bCs/>
        </w:rPr>
        <w:t>“Bajo protesta de decir verdad declaramos que los Estados Financieros y sus notas, son razonablemente correctos y son responsabilidades del emisor”</w:t>
      </w:r>
    </w:p>
    <w:p w14:paraId="7E64A395" w14:textId="77777777" w:rsidR="00CF1E58" w:rsidRPr="00CF1E58" w:rsidRDefault="00CF1E58" w:rsidP="00CF1E58">
      <w:pPr>
        <w:rPr>
          <w:rFonts w:ascii="Adelle Sans" w:hAnsi="Adelle Sans" w:cs="Calibri"/>
          <w:bCs/>
          <w:sz w:val="24"/>
          <w:szCs w:val="24"/>
        </w:rPr>
      </w:pPr>
    </w:p>
    <w:p w14:paraId="758317C6" w14:textId="77777777" w:rsidR="00AB0590" w:rsidRDefault="00AB0590" w:rsidP="00AB0590">
      <w:pPr>
        <w:rPr>
          <w:rFonts w:ascii="Adelle Sans" w:hAnsi="Adelle Sans" w:cs="Calibri"/>
          <w:b/>
          <w:sz w:val="24"/>
          <w:szCs w:val="24"/>
        </w:rPr>
      </w:pPr>
    </w:p>
    <w:p w14:paraId="0CCA6479" w14:textId="77777777" w:rsidR="00330C5A" w:rsidRPr="00292473" w:rsidRDefault="00330C5A" w:rsidP="00B5066C">
      <w:pPr>
        <w:ind w:left="709"/>
        <w:rPr>
          <w:rFonts w:ascii="Adelle Sans" w:hAnsi="Adelle Sans" w:cs="Calibri"/>
          <w:b/>
          <w:sz w:val="24"/>
          <w:szCs w:val="24"/>
        </w:rPr>
      </w:pPr>
    </w:p>
    <w:p w14:paraId="57CD0CA4" w14:textId="77777777" w:rsidR="00330C5A" w:rsidRPr="00AB4A3E" w:rsidRDefault="00330C5A" w:rsidP="00330C5A">
      <w:pPr>
        <w:ind w:left="142"/>
        <w:jc w:val="both"/>
        <w:rPr>
          <w:rFonts w:ascii="Helvetica" w:hAnsi="Helvetica" w:cs="Calibri"/>
          <w:b/>
        </w:rPr>
      </w:pPr>
      <w:r w:rsidRPr="00AB4A3E">
        <w:rPr>
          <w:rFonts w:ascii="Helvetica" w:hAnsi="Helvetica" w:cs="Calibri"/>
          <w:b/>
        </w:rPr>
        <w:t>“Bajo protesta de decir verdad declaramos que los Estados Financieros y sus notas, son razonablemente correctos y son responsabilidad del emisor”.</w:t>
      </w:r>
    </w:p>
    <w:p w14:paraId="110C54E8" w14:textId="77777777" w:rsidR="00330C5A" w:rsidRPr="00AB4A3E" w:rsidRDefault="00330C5A" w:rsidP="00330C5A">
      <w:pPr>
        <w:ind w:left="709"/>
        <w:jc w:val="both"/>
        <w:rPr>
          <w:rFonts w:ascii="Helvetica" w:hAnsi="Helvetica" w:cs="Calibri"/>
          <w:b/>
        </w:rPr>
      </w:pPr>
    </w:p>
    <w:p w14:paraId="21220CD8" w14:textId="77777777" w:rsidR="00330C5A" w:rsidRPr="00AB4A3E" w:rsidRDefault="00330C5A" w:rsidP="00330C5A">
      <w:pPr>
        <w:ind w:left="709"/>
        <w:jc w:val="both"/>
        <w:rPr>
          <w:rFonts w:ascii="Helvetica" w:hAnsi="Helvetica" w:cs="Calibri"/>
          <w:b/>
        </w:rPr>
      </w:pPr>
    </w:p>
    <w:p w14:paraId="325375AA" w14:textId="77777777" w:rsidR="00330C5A" w:rsidRPr="00AB4A3E" w:rsidRDefault="00330C5A" w:rsidP="00330C5A">
      <w:pPr>
        <w:ind w:left="709"/>
        <w:jc w:val="both"/>
        <w:rPr>
          <w:rFonts w:ascii="Helvetica" w:hAnsi="Helvetica" w:cs="Calibri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79"/>
        <w:gridCol w:w="4459"/>
      </w:tblGrid>
      <w:tr w:rsidR="00330C5A" w:rsidRPr="00AB4A3E" w14:paraId="49DDB636" w14:textId="77777777" w:rsidTr="00FD7A1B">
        <w:tc>
          <w:tcPr>
            <w:tcW w:w="4915" w:type="dxa"/>
            <w:shd w:val="clear" w:color="auto" w:fill="auto"/>
          </w:tcPr>
          <w:p w14:paraId="46D5C144" w14:textId="358F864A" w:rsidR="00330C5A" w:rsidRPr="00AB4A3E" w:rsidRDefault="00EB0A53" w:rsidP="00FD7A1B">
            <w:pPr>
              <w:pStyle w:val="Piedepgina"/>
              <w:jc w:val="center"/>
              <w:rPr>
                <w:rFonts w:ascii="Helvetica" w:hAnsi="Helvetica" w:cs="Calibri"/>
                <w:b/>
              </w:rPr>
            </w:pPr>
            <w:r>
              <w:rPr>
                <w:rFonts w:ascii="Helvetica" w:hAnsi="Helvetica" w:cs="Calibri"/>
                <w:b/>
              </w:rPr>
              <w:t>MARCO ANTONIO CARRO TUXPAN</w:t>
            </w:r>
          </w:p>
        </w:tc>
        <w:tc>
          <w:tcPr>
            <w:tcW w:w="4915" w:type="dxa"/>
            <w:shd w:val="clear" w:color="auto" w:fill="auto"/>
          </w:tcPr>
          <w:p w14:paraId="116424A0" w14:textId="52473613" w:rsidR="00330C5A" w:rsidRPr="00AB4A3E" w:rsidRDefault="00EB0A53" w:rsidP="00FD7A1B">
            <w:pPr>
              <w:pStyle w:val="Piedepgina"/>
              <w:jc w:val="center"/>
              <w:rPr>
                <w:rFonts w:ascii="Helvetica" w:hAnsi="Helvetica" w:cs="Calibri"/>
                <w:b/>
              </w:rPr>
            </w:pPr>
            <w:r>
              <w:rPr>
                <w:rFonts w:ascii="Helvetica" w:hAnsi="Helvetica" w:cs="Calibri"/>
                <w:b/>
              </w:rPr>
              <w:t>OSCAR MORALES SUÁREZ</w:t>
            </w:r>
          </w:p>
        </w:tc>
      </w:tr>
      <w:tr w:rsidR="00330C5A" w:rsidRPr="00AB4A3E" w14:paraId="5B60B4C9" w14:textId="77777777" w:rsidTr="00FD7A1B">
        <w:tc>
          <w:tcPr>
            <w:tcW w:w="4915" w:type="dxa"/>
            <w:shd w:val="clear" w:color="auto" w:fill="auto"/>
          </w:tcPr>
          <w:p w14:paraId="59A41646" w14:textId="15156261" w:rsidR="00330C5A" w:rsidRPr="00AB4A3E" w:rsidRDefault="00EB0A53" w:rsidP="00FD7A1B">
            <w:pPr>
              <w:pStyle w:val="Piedepgina"/>
              <w:jc w:val="center"/>
              <w:rPr>
                <w:rFonts w:ascii="Helvetica" w:hAnsi="Helvetica" w:cs="Calibri"/>
              </w:rPr>
            </w:pPr>
            <w:r>
              <w:rPr>
                <w:rFonts w:ascii="Helvetica" w:hAnsi="Helvetica" w:cs="Calibri"/>
              </w:rPr>
              <w:t xml:space="preserve">DIRECTOR GENERAL DEL CENTRO DE CONCILICIÓN LABORAL DEL ESTADO DE PUEBLA </w:t>
            </w:r>
          </w:p>
        </w:tc>
        <w:tc>
          <w:tcPr>
            <w:tcW w:w="4915" w:type="dxa"/>
            <w:shd w:val="clear" w:color="auto" w:fill="auto"/>
          </w:tcPr>
          <w:p w14:paraId="06F76169" w14:textId="55A64E13" w:rsidR="00330C5A" w:rsidRPr="00AB4A3E" w:rsidRDefault="00EB0A53" w:rsidP="00FD7A1B">
            <w:pPr>
              <w:pStyle w:val="Piedepgina"/>
              <w:jc w:val="center"/>
              <w:rPr>
                <w:rFonts w:ascii="Helvetica" w:hAnsi="Helvetica" w:cs="Calibri"/>
              </w:rPr>
            </w:pPr>
            <w:r>
              <w:rPr>
                <w:rFonts w:ascii="Helvetica" w:hAnsi="Helvetica" w:cs="Calibri"/>
              </w:rPr>
              <w:t>DIRECTOR ADMINISTRATIVO DEL CENTRO DE CONCILICIÓN LABORAL DEL ESTADO DE PUEBLA</w:t>
            </w:r>
          </w:p>
        </w:tc>
      </w:tr>
    </w:tbl>
    <w:p w14:paraId="54ADC8F3" w14:textId="19FE309F" w:rsidR="00894331" w:rsidRPr="00BC30D6" w:rsidRDefault="00894331" w:rsidP="00B5066C">
      <w:pPr>
        <w:rPr>
          <w:rFonts w:ascii="Adelle Sans" w:hAnsi="Adelle Sans" w:cs="Calibri"/>
          <w:b/>
          <w:sz w:val="24"/>
          <w:szCs w:val="24"/>
        </w:rPr>
      </w:pPr>
    </w:p>
    <w:sectPr w:rsidR="00894331" w:rsidRPr="00BC30D6" w:rsidSect="00082E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3" w:right="1701" w:bottom="1417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9A90D" w14:textId="77777777" w:rsidR="008159E3" w:rsidRDefault="008159E3" w:rsidP="00B70D53">
      <w:pPr>
        <w:spacing w:after="0" w:line="240" w:lineRule="auto"/>
      </w:pPr>
      <w:r>
        <w:separator/>
      </w:r>
    </w:p>
  </w:endnote>
  <w:endnote w:type="continuationSeparator" w:id="0">
    <w:p w14:paraId="52917B76" w14:textId="77777777" w:rsidR="008159E3" w:rsidRDefault="008159E3" w:rsidP="00B70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elle Sans">
    <w:altName w:val="Calibri"/>
    <w:charset w:val="00"/>
    <w:family w:val="auto"/>
    <w:pitch w:val="variable"/>
    <w:sig w:usb0="80000087" w:usb1="0000004B" w:usb2="00000000" w:usb3="00000000" w:csb0="0000008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94726" w14:textId="77777777" w:rsidR="002959D5" w:rsidRDefault="002959D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C2AEC" w14:textId="77777777" w:rsidR="002959D5" w:rsidRDefault="002959D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85C03" w14:textId="77777777" w:rsidR="002959D5" w:rsidRDefault="002959D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9F0EE" w14:textId="77777777" w:rsidR="008159E3" w:rsidRDefault="008159E3" w:rsidP="00B70D53">
      <w:pPr>
        <w:spacing w:after="0" w:line="240" w:lineRule="auto"/>
      </w:pPr>
      <w:r>
        <w:separator/>
      </w:r>
    </w:p>
  </w:footnote>
  <w:footnote w:type="continuationSeparator" w:id="0">
    <w:p w14:paraId="54247E4B" w14:textId="77777777" w:rsidR="008159E3" w:rsidRDefault="008159E3" w:rsidP="00B70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52B70" w14:textId="77777777" w:rsidR="002959D5" w:rsidRDefault="002959D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522" w14:textId="6734580D" w:rsidR="00585ECB" w:rsidRDefault="00585ECB" w:rsidP="00585ECB">
    <w:pPr>
      <w:spacing w:after="0"/>
      <w:jc w:val="right"/>
      <w:rPr>
        <w:rFonts w:ascii="Adelle Sans" w:hAnsi="Adelle Sans" w:cs="Calibri"/>
        <w:b/>
        <w:bCs/>
        <w:kern w:val="32"/>
        <w:sz w:val="24"/>
        <w:szCs w:val="24"/>
      </w:rPr>
    </w:pPr>
    <w:r>
      <w:rPr>
        <w:rFonts w:ascii="Helvetica" w:hAnsi="Helvetica" w:cs="Calibri"/>
        <w:b/>
        <w:bCs/>
        <w:noProof/>
        <w:kern w:val="32"/>
        <w:sz w:val="28"/>
        <w:szCs w:val="28"/>
      </w:rPr>
      <w:drawing>
        <wp:anchor distT="0" distB="0" distL="114300" distR="114300" simplePos="0" relativeHeight="251661312" behindDoc="0" locked="0" layoutInCell="1" allowOverlap="1" wp14:anchorId="3745BF93" wp14:editId="075363EB">
          <wp:simplePos x="0" y="0"/>
          <wp:positionH relativeFrom="column">
            <wp:posOffset>-434340</wp:posOffset>
          </wp:positionH>
          <wp:positionV relativeFrom="paragraph">
            <wp:posOffset>-147320</wp:posOffset>
          </wp:positionV>
          <wp:extent cx="1555043" cy="914400"/>
          <wp:effectExtent l="0" t="0" r="7620" b="0"/>
          <wp:wrapNone/>
          <wp:docPr id="1" name="Picture 1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and white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5043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959D5">
      <w:rPr>
        <w:noProof/>
      </w:rPr>
      <w:drawing>
        <wp:inline distT="0" distB="0" distL="0" distR="0" wp14:anchorId="5E22D98A" wp14:editId="7A0075C5">
          <wp:extent cx="909066" cy="511175"/>
          <wp:effectExtent l="0" t="0" r="5715" b="0"/>
          <wp:docPr id="3" name="Picture 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3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pic:cNvPr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09066" cy="511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19770D" w14:textId="163CF358" w:rsidR="00B70D53" w:rsidRPr="007261D6" w:rsidRDefault="002959D5" w:rsidP="006552F0">
    <w:pPr>
      <w:spacing w:after="0"/>
      <w:jc w:val="center"/>
      <w:rPr>
        <w:rFonts w:ascii="Adelle Sans" w:hAnsi="Adelle Sans" w:cs="Calibri"/>
        <w:b/>
        <w:bCs/>
        <w:kern w:val="32"/>
        <w:sz w:val="24"/>
        <w:szCs w:val="24"/>
      </w:rPr>
    </w:pPr>
    <w:r>
      <w:rPr>
        <w:rFonts w:ascii="Adelle Sans" w:hAnsi="Adelle Sans" w:cs="Calibri"/>
        <w:b/>
        <w:bCs/>
        <w:kern w:val="32"/>
        <w:sz w:val="24"/>
        <w:szCs w:val="24"/>
      </w:rPr>
      <w:t>CENTRO DE CONCILIACIÓN LABORAL DEL ESTADO DE PUEBLA</w:t>
    </w:r>
  </w:p>
  <w:p w14:paraId="32E5ED46" w14:textId="4CFB5EFC" w:rsidR="00B70D53" w:rsidRPr="007261D6" w:rsidRDefault="008841F6" w:rsidP="006552F0">
    <w:pPr>
      <w:spacing w:after="0" w:line="240" w:lineRule="exact"/>
      <w:jc w:val="center"/>
      <w:rPr>
        <w:rFonts w:ascii="Adelle Sans" w:hAnsi="Adelle Sans" w:cs="Calibri"/>
        <w:bCs/>
        <w:kern w:val="32"/>
        <w:sz w:val="24"/>
        <w:szCs w:val="24"/>
      </w:rPr>
    </w:pPr>
    <w:r w:rsidRPr="007261D6">
      <w:rPr>
        <w:rFonts w:ascii="Adelle Sans" w:hAnsi="Adelle Sans" w:cs="Calibri"/>
        <w:bCs/>
        <w:kern w:val="32"/>
        <w:sz w:val="24"/>
        <w:szCs w:val="24"/>
      </w:rPr>
      <w:t xml:space="preserve">Notas </w:t>
    </w:r>
    <w:r>
      <w:rPr>
        <w:rFonts w:ascii="Adelle Sans" w:hAnsi="Adelle Sans" w:cs="Calibri"/>
        <w:bCs/>
        <w:kern w:val="32"/>
        <w:sz w:val="24"/>
        <w:szCs w:val="24"/>
      </w:rPr>
      <w:t>a los</w:t>
    </w:r>
    <w:r w:rsidRPr="007261D6">
      <w:rPr>
        <w:rFonts w:ascii="Adelle Sans" w:hAnsi="Adelle Sans" w:cs="Calibri"/>
        <w:bCs/>
        <w:kern w:val="32"/>
        <w:sz w:val="24"/>
        <w:szCs w:val="24"/>
      </w:rPr>
      <w:t xml:space="preserve"> Estados Financieros</w:t>
    </w:r>
  </w:p>
  <w:p w14:paraId="06FC5E7A" w14:textId="4E8F1116" w:rsidR="00B70D53" w:rsidRPr="007261D6" w:rsidRDefault="008841F6" w:rsidP="006552F0">
    <w:pPr>
      <w:spacing w:after="0" w:line="240" w:lineRule="exact"/>
      <w:jc w:val="center"/>
      <w:rPr>
        <w:rFonts w:ascii="Adelle Sans" w:hAnsi="Adelle Sans" w:cs="Calibri"/>
        <w:bCs/>
        <w:kern w:val="32"/>
        <w:sz w:val="24"/>
        <w:szCs w:val="24"/>
      </w:rPr>
    </w:pPr>
    <w:r w:rsidRPr="007261D6">
      <w:rPr>
        <w:rFonts w:ascii="Adelle Sans" w:hAnsi="Adelle Sans" w:cs="Calibri"/>
        <w:bCs/>
        <w:kern w:val="32"/>
        <w:sz w:val="24"/>
        <w:szCs w:val="24"/>
      </w:rPr>
      <w:t xml:space="preserve">Al 31 </w:t>
    </w:r>
    <w:r>
      <w:rPr>
        <w:rFonts w:ascii="Adelle Sans" w:hAnsi="Adelle Sans" w:cs="Calibri"/>
        <w:bCs/>
        <w:kern w:val="32"/>
        <w:sz w:val="24"/>
        <w:szCs w:val="24"/>
      </w:rPr>
      <w:t>d</w:t>
    </w:r>
    <w:r w:rsidRPr="007261D6">
      <w:rPr>
        <w:rFonts w:ascii="Adelle Sans" w:hAnsi="Adelle Sans" w:cs="Calibri"/>
        <w:bCs/>
        <w:kern w:val="32"/>
        <w:sz w:val="24"/>
        <w:szCs w:val="24"/>
      </w:rPr>
      <w:t xml:space="preserve">e Diciembre </w:t>
    </w:r>
    <w:r w:rsidR="007633D9">
      <w:rPr>
        <w:rFonts w:ascii="Adelle Sans" w:hAnsi="Adelle Sans" w:cs="Calibri"/>
        <w:bCs/>
        <w:kern w:val="32"/>
        <w:sz w:val="24"/>
        <w:szCs w:val="24"/>
      </w:rPr>
      <w:t>d</w:t>
    </w:r>
    <w:r w:rsidRPr="007261D6">
      <w:rPr>
        <w:rFonts w:ascii="Adelle Sans" w:hAnsi="Adelle Sans" w:cs="Calibri"/>
        <w:bCs/>
        <w:kern w:val="32"/>
        <w:sz w:val="24"/>
        <w:szCs w:val="24"/>
      </w:rPr>
      <w:t xml:space="preserve">e </w:t>
    </w:r>
    <w:r w:rsidR="0023571B">
      <w:rPr>
        <w:rFonts w:ascii="Adelle Sans" w:hAnsi="Adelle Sans" w:cs="Calibri"/>
        <w:bCs/>
        <w:kern w:val="32"/>
        <w:sz w:val="24"/>
        <w:szCs w:val="24"/>
      </w:rPr>
      <w:t>2024</w:t>
    </w:r>
  </w:p>
  <w:p w14:paraId="1AC10F84" w14:textId="5CA6EC3B" w:rsidR="00B70D53" w:rsidRPr="007261D6" w:rsidRDefault="003D5B3B" w:rsidP="006552F0">
    <w:pPr>
      <w:spacing w:after="0"/>
      <w:jc w:val="center"/>
      <w:rPr>
        <w:rFonts w:ascii="Adelle Sans" w:hAnsi="Adelle Sans" w:cs="Calibri"/>
        <w:bCs/>
        <w:kern w:val="32"/>
        <w:sz w:val="24"/>
        <w:szCs w:val="24"/>
      </w:rPr>
    </w:pPr>
    <w:r>
      <w:rPr>
        <w:rFonts w:ascii="Adelle Sans" w:hAnsi="Adelle Sans" w:cs="Calibri"/>
        <w:bCs/>
        <w:kern w:val="32"/>
        <w:sz w:val="24"/>
        <w:szCs w:val="24"/>
      </w:rPr>
      <w:t xml:space="preserve"> </w:t>
    </w:r>
    <w:r w:rsidR="008841F6">
      <w:rPr>
        <w:rFonts w:ascii="Adelle Sans" w:hAnsi="Adelle Sans" w:cs="Calibri"/>
        <w:bCs/>
        <w:kern w:val="32"/>
        <w:sz w:val="24"/>
        <w:szCs w:val="24"/>
      </w:rPr>
      <w:t>(</w:t>
    </w:r>
    <w:r w:rsidR="008841F6" w:rsidRPr="007261D6">
      <w:rPr>
        <w:rFonts w:ascii="Adelle Sans" w:hAnsi="Adelle Sans" w:cs="Calibri"/>
        <w:bCs/>
        <w:kern w:val="32"/>
        <w:sz w:val="24"/>
        <w:szCs w:val="24"/>
      </w:rPr>
      <w:t xml:space="preserve">Cifras </w:t>
    </w:r>
    <w:r w:rsidR="008841F6">
      <w:rPr>
        <w:rFonts w:ascii="Adelle Sans" w:hAnsi="Adelle Sans" w:cs="Calibri"/>
        <w:bCs/>
        <w:kern w:val="32"/>
        <w:sz w:val="24"/>
        <w:szCs w:val="24"/>
      </w:rPr>
      <w:t>e</w:t>
    </w:r>
    <w:r w:rsidR="008841F6" w:rsidRPr="007261D6">
      <w:rPr>
        <w:rFonts w:ascii="Adelle Sans" w:hAnsi="Adelle Sans" w:cs="Calibri"/>
        <w:bCs/>
        <w:kern w:val="32"/>
        <w:sz w:val="24"/>
        <w:szCs w:val="24"/>
      </w:rPr>
      <w:t>n Pesos</w:t>
    </w:r>
    <w:r w:rsidR="008841F6">
      <w:rPr>
        <w:rFonts w:ascii="Adelle Sans" w:hAnsi="Adelle Sans" w:cs="Calibri"/>
        <w:bCs/>
        <w:kern w:val="32"/>
        <w:sz w:val="24"/>
        <w:szCs w:val="24"/>
      </w:rPr>
      <w:t>)</w:t>
    </w:r>
  </w:p>
  <w:p w14:paraId="7B7D0055" w14:textId="77777777" w:rsidR="00B70D53" w:rsidRPr="0035168F" w:rsidRDefault="00B70D53" w:rsidP="00B70D53">
    <w:pPr>
      <w:jc w:val="center"/>
      <w:rPr>
        <w:rFonts w:ascii="Calibri" w:hAnsi="Calibri" w:cs="Calibri"/>
        <w:b/>
        <w:bCs/>
        <w:kern w:val="32"/>
        <w:sz w:val="14"/>
      </w:rPr>
    </w:pPr>
  </w:p>
  <w:p w14:paraId="77F7A552" w14:textId="77777777" w:rsidR="00B70D53" w:rsidRDefault="00B70D5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B9E6E" w14:textId="77777777" w:rsidR="002959D5" w:rsidRDefault="002959D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A0E22"/>
    <w:multiLevelType w:val="hybridMultilevel"/>
    <w:tmpl w:val="8CB4454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F5905"/>
    <w:multiLevelType w:val="hybridMultilevel"/>
    <w:tmpl w:val="4BC8AFDA"/>
    <w:lvl w:ilvl="0" w:tplc="04090017">
      <w:start w:val="1"/>
      <w:numFmt w:val="lowerLetter"/>
      <w:lvlText w:val="%1)"/>
      <w:lvlJc w:val="left"/>
      <w:pPr>
        <w:ind w:left="9151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9511" w:hanging="360"/>
      </w:pPr>
    </w:lvl>
    <w:lvl w:ilvl="2" w:tplc="080A001B" w:tentative="1">
      <w:start w:val="1"/>
      <w:numFmt w:val="lowerRoman"/>
      <w:lvlText w:val="%3."/>
      <w:lvlJc w:val="right"/>
      <w:pPr>
        <w:ind w:left="10231" w:hanging="180"/>
      </w:pPr>
    </w:lvl>
    <w:lvl w:ilvl="3" w:tplc="080A000F" w:tentative="1">
      <w:start w:val="1"/>
      <w:numFmt w:val="decimal"/>
      <w:lvlText w:val="%4."/>
      <w:lvlJc w:val="left"/>
      <w:pPr>
        <w:ind w:left="10951" w:hanging="360"/>
      </w:pPr>
    </w:lvl>
    <w:lvl w:ilvl="4" w:tplc="080A0019" w:tentative="1">
      <w:start w:val="1"/>
      <w:numFmt w:val="lowerLetter"/>
      <w:lvlText w:val="%5."/>
      <w:lvlJc w:val="left"/>
      <w:pPr>
        <w:ind w:left="11671" w:hanging="360"/>
      </w:pPr>
    </w:lvl>
    <w:lvl w:ilvl="5" w:tplc="080A001B" w:tentative="1">
      <w:start w:val="1"/>
      <w:numFmt w:val="lowerRoman"/>
      <w:lvlText w:val="%6."/>
      <w:lvlJc w:val="right"/>
      <w:pPr>
        <w:ind w:left="12391" w:hanging="180"/>
      </w:pPr>
    </w:lvl>
    <w:lvl w:ilvl="6" w:tplc="080A000F" w:tentative="1">
      <w:start w:val="1"/>
      <w:numFmt w:val="decimal"/>
      <w:lvlText w:val="%7."/>
      <w:lvlJc w:val="left"/>
      <w:pPr>
        <w:ind w:left="13111" w:hanging="360"/>
      </w:pPr>
    </w:lvl>
    <w:lvl w:ilvl="7" w:tplc="080A0019" w:tentative="1">
      <w:start w:val="1"/>
      <w:numFmt w:val="lowerLetter"/>
      <w:lvlText w:val="%8."/>
      <w:lvlJc w:val="left"/>
      <w:pPr>
        <w:ind w:left="13831" w:hanging="360"/>
      </w:pPr>
    </w:lvl>
    <w:lvl w:ilvl="8" w:tplc="080A001B" w:tentative="1">
      <w:start w:val="1"/>
      <w:numFmt w:val="lowerRoman"/>
      <w:lvlText w:val="%9."/>
      <w:lvlJc w:val="right"/>
      <w:pPr>
        <w:ind w:left="14551" w:hanging="180"/>
      </w:pPr>
    </w:lvl>
  </w:abstractNum>
  <w:abstractNum w:abstractNumId="2" w15:restartNumberingAfterBreak="0">
    <w:nsid w:val="27924562"/>
    <w:multiLevelType w:val="hybridMultilevel"/>
    <w:tmpl w:val="CD90BC76"/>
    <w:lvl w:ilvl="0" w:tplc="B9AA2AA4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D205C85"/>
    <w:multiLevelType w:val="hybridMultilevel"/>
    <w:tmpl w:val="5056859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77FCD"/>
    <w:multiLevelType w:val="hybridMultilevel"/>
    <w:tmpl w:val="CB86676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3F5F8C"/>
    <w:multiLevelType w:val="hybridMultilevel"/>
    <w:tmpl w:val="A1302664"/>
    <w:lvl w:ilvl="0" w:tplc="080A000F">
      <w:start w:val="1"/>
      <w:numFmt w:val="decimal"/>
      <w:lvlText w:val="%1."/>
      <w:lvlJc w:val="left"/>
      <w:pPr>
        <w:ind w:left="1429" w:hanging="360"/>
      </w:p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C9F7919"/>
    <w:multiLevelType w:val="hybridMultilevel"/>
    <w:tmpl w:val="87DEC844"/>
    <w:lvl w:ilvl="0" w:tplc="56D6C30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647D44"/>
    <w:multiLevelType w:val="hybridMultilevel"/>
    <w:tmpl w:val="8F1A7F86"/>
    <w:lvl w:ilvl="0" w:tplc="04090013">
      <w:start w:val="1"/>
      <w:numFmt w:val="upperRoman"/>
      <w:lvlText w:val="%1."/>
      <w:lvlJc w:val="right"/>
      <w:pPr>
        <w:ind w:left="496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5688" w:hanging="360"/>
      </w:pPr>
    </w:lvl>
    <w:lvl w:ilvl="2" w:tplc="080A001B" w:tentative="1">
      <w:start w:val="1"/>
      <w:numFmt w:val="lowerRoman"/>
      <w:lvlText w:val="%3."/>
      <w:lvlJc w:val="right"/>
      <w:pPr>
        <w:ind w:left="6408" w:hanging="180"/>
      </w:pPr>
    </w:lvl>
    <w:lvl w:ilvl="3" w:tplc="080A000F" w:tentative="1">
      <w:start w:val="1"/>
      <w:numFmt w:val="decimal"/>
      <w:lvlText w:val="%4."/>
      <w:lvlJc w:val="left"/>
      <w:pPr>
        <w:ind w:left="7128" w:hanging="360"/>
      </w:pPr>
    </w:lvl>
    <w:lvl w:ilvl="4" w:tplc="080A0019" w:tentative="1">
      <w:start w:val="1"/>
      <w:numFmt w:val="lowerLetter"/>
      <w:lvlText w:val="%5."/>
      <w:lvlJc w:val="left"/>
      <w:pPr>
        <w:ind w:left="7848" w:hanging="360"/>
      </w:pPr>
    </w:lvl>
    <w:lvl w:ilvl="5" w:tplc="080A001B" w:tentative="1">
      <w:start w:val="1"/>
      <w:numFmt w:val="lowerRoman"/>
      <w:lvlText w:val="%6."/>
      <w:lvlJc w:val="right"/>
      <w:pPr>
        <w:ind w:left="8568" w:hanging="180"/>
      </w:pPr>
    </w:lvl>
    <w:lvl w:ilvl="6" w:tplc="080A000F" w:tentative="1">
      <w:start w:val="1"/>
      <w:numFmt w:val="decimal"/>
      <w:lvlText w:val="%7."/>
      <w:lvlJc w:val="left"/>
      <w:pPr>
        <w:ind w:left="9288" w:hanging="360"/>
      </w:pPr>
    </w:lvl>
    <w:lvl w:ilvl="7" w:tplc="080A0019" w:tentative="1">
      <w:start w:val="1"/>
      <w:numFmt w:val="lowerLetter"/>
      <w:lvlText w:val="%8."/>
      <w:lvlJc w:val="left"/>
      <w:pPr>
        <w:ind w:left="10008" w:hanging="360"/>
      </w:pPr>
    </w:lvl>
    <w:lvl w:ilvl="8" w:tplc="080A001B" w:tentative="1">
      <w:start w:val="1"/>
      <w:numFmt w:val="lowerRoman"/>
      <w:lvlText w:val="%9."/>
      <w:lvlJc w:val="right"/>
      <w:pPr>
        <w:ind w:left="10728" w:hanging="180"/>
      </w:pPr>
    </w:lvl>
  </w:abstractNum>
  <w:abstractNum w:abstractNumId="8" w15:restartNumberingAfterBreak="0">
    <w:nsid w:val="68205352"/>
    <w:multiLevelType w:val="hybridMultilevel"/>
    <w:tmpl w:val="8D3A8C10"/>
    <w:lvl w:ilvl="0" w:tplc="080A0013">
      <w:start w:val="1"/>
      <w:numFmt w:val="upperRoman"/>
      <w:lvlText w:val="%1."/>
      <w:lvlJc w:val="righ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91E5F12"/>
    <w:multiLevelType w:val="hybridMultilevel"/>
    <w:tmpl w:val="94D4007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103716">
    <w:abstractNumId w:val="1"/>
  </w:num>
  <w:num w:numId="2" w16cid:durableId="1635717518">
    <w:abstractNumId w:val="5"/>
  </w:num>
  <w:num w:numId="3" w16cid:durableId="1393426534">
    <w:abstractNumId w:val="3"/>
  </w:num>
  <w:num w:numId="4" w16cid:durableId="2129616411">
    <w:abstractNumId w:val="7"/>
  </w:num>
  <w:num w:numId="5" w16cid:durableId="1743792730">
    <w:abstractNumId w:val="2"/>
  </w:num>
  <w:num w:numId="6" w16cid:durableId="365715353">
    <w:abstractNumId w:val="0"/>
  </w:num>
  <w:num w:numId="7" w16cid:durableId="1987513416">
    <w:abstractNumId w:val="4"/>
  </w:num>
  <w:num w:numId="8" w16cid:durableId="2012680563">
    <w:abstractNumId w:val="6"/>
  </w:num>
  <w:num w:numId="9" w16cid:durableId="1454901751">
    <w:abstractNumId w:val="8"/>
  </w:num>
  <w:num w:numId="10" w16cid:durableId="14954904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A88"/>
    <w:rsid w:val="000172FF"/>
    <w:rsid w:val="00033D0E"/>
    <w:rsid w:val="000510AE"/>
    <w:rsid w:val="00060F1F"/>
    <w:rsid w:val="000756CC"/>
    <w:rsid w:val="00082E45"/>
    <w:rsid w:val="000A384C"/>
    <w:rsid w:val="000B1C2B"/>
    <w:rsid w:val="000B348C"/>
    <w:rsid w:val="000C62D2"/>
    <w:rsid w:val="000E46C5"/>
    <w:rsid w:val="000F2A61"/>
    <w:rsid w:val="001058C6"/>
    <w:rsid w:val="00107DC3"/>
    <w:rsid w:val="00115559"/>
    <w:rsid w:val="00131B9A"/>
    <w:rsid w:val="00176008"/>
    <w:rsid w:val="001B76AF"/>
    <w:rsid w:val="001D19DA"/>
    <w:rsid w:val="002031C0"/>
    <w:rsid w:val="002045AA"/>
    <w:rsid w:val="00204E22"/>
    <w:rsid w:val="0021141F"/>
    <w:rsid w:val="00220539"/>
    <w:rsid w:val="00221446"/>
    <w:rsid w:val="0023571B"/>
    <w:rsid w:val="0024568E"/>
    <w:rsid w:val="0025744C"/>
    <w:rsid w:val="002613E2"/>
    <w:rsid w:val="00292473"/>
    <w:rsid w:val="002959D5"/>
    <w:rsid w:val="002A0B1A"/>
    <w:rsid w:val="002A1BB7"/>
    <w:rsid w:val="002A5A0F"/>
    <w:rsid w:val="002A6AE5"/>
    <w:rsid w:val="002B0CAA"/>
    <w:rsid w:val="002E7A95"/>
    <w:rsid w:val="002F38DE"/>
    <w:rsid w:val="002F3D4F"/>
    <w:rsid w:val="002F4638"/>
    <w:rsid w:val="00301363"/>
    <w:rsid w:val="00307620"/>
    <w:rsid w:val="00314169"/>
    <w:rsid w:val="00330C5A"/>
    <w:rsid w:val="003443D4"/>
    <w:rsid w:val="003613A7"/>
    <w:rsid w:val="003634D4"/>
    <w:rsid w:val="003749D6"/>
    <w:rsid w:val="00377224"/>
    <w:rsid w:val="0039592A"/>
    <w:rsid w:val="003A132B"/>
    <w:rsid w:val="003B28EC"/>
    <w:rsid w:val="003D24C7"/>
    <w:rsid w:val="003D5B3B"/>
    <w:rsid w:val="003E2649"/>
    <w:rsid w:val="00414CEF"/>
    <w:rsid w:val="004325FD"/>
    <w:rsid w:val="00432F3E"/>
    <w:rsid w:val="00443E9D"/>
    <w:rsid w:val="00475417"/>
    <w:rsid w:val="00481666"/>
    <w:rsid w:val="00484752"/>
    <w:rsid w:val="00490EDD"/>
    <w:rsid w:val="00491533"/>
    <w:rsid w:val="004B47AC"/>
    <w:rsid w:val="004E5A17"/>
    <w:rsid w:val="00565A84"/>
    <w:rsid w:val="005807C8"/>
    <w:rsid w:val="00585ECB"/>
    <w:rsid w:val="0059573B"/>
    <w:rsid w:val="005A3808"/>
    <w:rsid w:val="005A5412"/>
    <w:rsid w:val="005B5CDF"/>
    <w:rsid w:val="005C6E47"/>
    <w:rsid w:val="005C7ABF"/>
    <w:rsid w:val="005D3711"/>
    <w:rsid w:val="005D5E2B"/>
    <w:rsid w:val="005F3B83"/>
    <w:rsid w:val="00631F03"/>
    <w:rsid w:val="00644A96"/>
    <w:rsid w:val="006552F0"/>
    <w:rsid w:val="0067169B"/>
    <w:rsid w:val="006C2687"/>
    <w:rsid w:val="006C2DC0"/>
    <w:rsid w:val="0070074B"/>
    <w:rsid w:val="007261D6"/>
    <w:rsid w:val="00755DB8"/>
    <w:rsid w:val="00760AB6"/>
    <w:rsid w:val="00762977"/>
    <w:rsid w:val="007633D9"/>
    <w:rsid w:val="007A5A72"/>
    <w:rsid w:val="007B7387"/>
    <w:rsid w:val="007B78E6"/>
    <w:rsid w:val="007D6FA7"/>
    <w:rsid w:val="008037DB"/>
    <w:rsid w:val="00811D1C"/>
    <w:rsid w:val="008159E3"/>
    <w:rsid w:val="0085007C"/>
    <w:rsid w:val="00853CCF"/>
    <w:rsid w:val="00853E83"/>
    <w:rsid w:val="00861F52"/>
    <w:rsid w:val="00877C1D"/>
    <w:rsid w:val="008841F6"/>
    <w:rsid w:val="00884A24"/>
    <w:rsid w:val="00894331"/>
    <w:rsid w:val="008C5E7D"/>
    <w:rsid w:val="008F37AF"/>
    <w:rsid w:val="009078E5"/>
    <w:rsid w:val="00907BAD"/>
    <w:rsid w:val="009363C2"/>
    <w:rsid w:val="00943A54"/>
    <w:rsid w:val="009574A5"/>
    <w:rsid w:val="00961E7F"/>
    <w:rsid w:val="009B0B43"/>
    <w:rsid w:val="009E33BE"/>
    <w:rsid w:val="00A20D8E"/>
    <w:rsid w:val="00A52BB9"/>
    <w:rsid w:val="00A84ADA"/>
    <w:rsid w:val="00AB0590"/>
    <w:rsid w:val="00AC4D2D"/>
    <w:rsid w:val="00AE3941"/>
    <w:rsid w:val="00AF0C61"/>
    <w:rsid w:val="00AF2958"/>
    <w:rsid w:val="00AF7A4C"/>
    <w:rsid w:val="00B37C99"/>
    <w:rsid w:val="00B5066C"/>
    <w:rsid w:val="00B64F50"/>
    <w:rsid w:val="00B67D3D"/>
    <w:rsid w:val="00B70D53"/>
    <w:rsid w:val="00B97268"/>
    <w:rsid w:val="00BA6D67"/>
    <w:rsid w:val="00BB503A"/>
    <w:rsid w:val="00BC16A7"/>
    <w:rsid w:val="00BC30D6"/>
    <w:rsid w:val="00BC7706"/>
    <w:rsid w:val="00BD0276"/>
    <w:rsid w:val="00BD1DCA"/>
    <w:rsid w:val="00BD4654"/>
    <w:rsid w:val="00BF6C72"/>
    <w:rsid w:val="00C00272"/>
    <w:rsid w:val="00C05655"/>
    <w:rsid w:val="00C11BB1"/>
    <w:rsid w:val="00C3609F"/>
    <w:rsid w:val="00C54BAB"/>
    <w:rsid w:val="00C54CF7"/>
    <w:rsid w:val="00C600D5"/>
    <w:rsid w:val="00C6275B"/>
    <w:rsid w:val="00C67209"/>
    <w:rsid w:val="00CB3A88"/>
    <w:rsid w:val="00CC51E8"/>
    <w:rsid w:val="00CD59F9"/>
    <w:rsid w:val="00CD7F15"/>
    <w:rsid w:val="00CE30DC"/>
    <w:rsid w:val="00CE7125"/>
    <w:rsid w:val="00CF1E58"/>
    <w:rsid w:val="00D041E5"/>
    <w:rsid w:val="00D15111"/>
    <w:rsid w:val="00D347CA"/>
    <w:rsid w:val="00D34F4C"/>
    <w:rsid w:val="00D546CA"/>
    <w:rsid w:val="00D6339A"/>
    <w:rsid w:val="00D842D6"/>
    <w:rsid w:val="00DE0825"/>
    <w:rsid w:val="00E123A8"/>
    <w:rsid w:val="00E23274"/>
    <w:rsid w:val="00E350A0"/>
    <w:rsid w:val="00E45CCE"/>
    <w:rsid w:val="00EA60A5"/>
    <w:rsid w:val="00EB0A53"/>
    <w:rsid w:val="00EC7E7A"/>
    <w:rsid w:val="00EE1568"/>
    <w:rsid w:val="00F22971"/>
    <w:rsid w:val="00F426E2"/>
    <w:rsid w:val="00F44DEA"/>
    <w:rsid w:val="00F62112"/>
    <w:rsid w:val="00F81CCC"/>
    <w:rsid w:val="00FD7D32"/>
    <w:rsid w:val="00FF7125"/>
    <w:rsid w:val="00FF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34D01"/>
  <w15:chartTrackingRefBased/>
  <w15:docId w15:val="{C1E8714D-5673-4425-BD35-14B7C8FEF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E712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CB3A88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Arial"/>
      <w:sz w:val="24"/>
      <w:szCs w:val="24"/>
      <w:lang w:eastAsia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B3A88"/>
    <w:rPr>
      <w:rFonts w:ascii="Arial" w:eastAsia="Times New Roman" w:hAnsi="Arial" w:cs="Arial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CB3A88"/>
    <w:pPr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es-MX"/>
    </w:rPr>
  </w:style>
  <w:style w:type="character" w:customStyle="1" w:styleId="Ttulo1Car">
    <w:name w:val="Título 1 Car"/>
    <w:basedOn w:val="Fuentedeprrafopredeter"/>
    <w:link w:val="Ttulo1"/>
    <w:rsid w:val="00CE7125"/>
    <w:rPr>
      <w:rFonts w:ascii="Arial" w:eastAsia="Times New Roman" w:hAnsi="Arial" w:cs="Times New Roman"/>
      <w:b/>
      <w:bCs/>
      <w:kern w:val="32"/>
      <w:sz w:val="32"/>
      <w:szCs w:val="32"/>
      <w:lang w:eastAsia="es-MX"/>
    </w:rPr>
  </w:style>
  <w:style w:type="paragraph" w:styleId="Textonotapie">
    <w:name w:val="footnote text"/>
    <w:basedOn w:val="Normal"/>
    <w:link w:val="TextonotapieCar"/>
    <w:unhideWhenUsed/>
    <w:rsid w:val="002045A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</w:style>
  <w:style w:type="character" w:customStyle="1" w:styleId="TextonotapieCar">
    <w:name w:val="Texto nota pie Car"/>
    <w:basedOn w:val="Fuentedeprrafopredeter"/>
    <w:link w:val="Textonotapie"/>
    <w:rsid w:val="002045AA"/>
    <w:rPr>
      <w:rFonts w:ascii="Calibri" w:eastAsia="Calibri" w:hAnsi="Calibri" w:cs="Times New Roman"/>
      <w:sz w:val="20"/>
      <w:szCs w:val="20"/>
      <w:lang w:eastAsia="es-MX"/>
    </w:rPr>
  </w:style>
  <w:style w:type="paragraph" w:customStyle="1" w:styleId="Texto">
    <w:name w:val="Texto"/>
    <w:basedOn w:val="Normal"/>
    <w:link w:val="TextoCar"/>
    <w:rsid w:val="002045AA"/>
    <w:pPr>
      <w:spacing w:after="101" w:line="216" w:lineRule="exact"/>
      <w:ind w:firstLine="288"/>
      <w:jc w:val="both"/>
    </w:pPr>
    <w:rPr>
      <w:rFonts w:ascii="Arial" w:eastAsia="Times New Roman" w:hAnsi="Arial" w:cs="Times New Roman"/>
      <w:sz w:val="18"/>
      <w:szCs w:val="20"/>
      <w:lang w:val="es-ES" w:eastAsia="es-ES"/>
    </w:rPr>
  </w:style>
  <w:style w:type="character" w:customStyle="1" w:styleId="TextoCar">
    <w:name w:val="Texto Car"/>
    <w:link w:val="Texto"/>
    <w:locked/>
    <w:rsid w:val="002045AA"/>
    <w:rPr>
      <w:rFonts w:ascii="Arial" w:eastAsia="Times New Roman" w:hAnsi="Arial" w:cs="Times New Roman"/>
      <w:sz w:val="18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B70D5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70D53"/>
  </w:style>
  <w:style w:type="paragraph" w:customStyle="1" w:styleId="ROMANOS">
    <w:name w:val="ROMANOS"/>
    <w:basedOn w:val="Normal"/>
    <w:link w:val="ROMANOSCar"/>
    <w:rsid w:val="00AC4D2D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eastAsia="Times New Roman" w:hAnsi="Arial" w:cs="Arial"/>
      <w:sz w:val="18"/>
      <w:szCs w:val="18"/>
      <w:lang w:val="es-ES" w:eastAsia="es-ES"/>
    </w:rPr>
  </w:style>
  <w:style w:type="character" w:customStyle="1" w:styleId="ROMANOSCar">
    <w:name w:val="ROMANOS Car"/>
    <w:link w:val="ROMANOS"/>
    <w:locked/>
    <w:rsid w:val="00AC4D2D"/>
    <w:rPr>
      <w:rFonts w:ascii="Arial" w:eastAsia="Times New Roman" w:hAnsi="Arial" w:cs="Arial"/>
      <w:sz w:val="18"/>
      <w:szCs w:val="18"/>
      <w:lang w:val="es-ES" w:eastAsia="es-ES"/>
    </w:rPr>
  </w:style>
  <w:style w:type="table" w:styleId="Tablaconcuadrcula">
    <w:name w:val="Table Grid"/>
    <w:basedOn w:val="Tablanormal"/>
    <w:uiPriority w:val="39"/>
    <w:rsid w:val="00105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12</Pages>
  <Words>2280</Words>
  <Characters>12542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jose.navarrete</dc:creator>
  <cp:keywords/>
  <dc:description/>
  <cp:lastModifiedBy>OSCAR</cp:lastModifiedBy>
  <cp:revision>46</cp:revision>
  <dcterms:created xsi:type="dcterms:W3CDTF">2023-10-24T16:02:00Z</dcterms:created>
  <dcterms:modified xsi:type="dcterms:W3CDTF">2025-03-14T17:23:00Z</dcterms:modified>
</cp:coreProperties>
</file>